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14" w:rsidRPr="00170114" w:rsidRDefault="00170114" w:rsidP="00834A68">
      <w:pPr>
        <w:tabs>
          <w:tab w:val="left" w:pos="8931"/>
        </w:tabs>
        <w:spacing w:after="0" w:line="240" w:lineRule="auto"/>
        <w:ind w:left="-114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УТВЕРЖДЕНА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anchor="0" w:tgtFrame="_blank" w:history="1">
        <w:r w:rsidRPr="0017011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Постановлением</w:t>
        </w:r>
      </w:hyperlink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Правительства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Российской Федерации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2 августа 2019 г. № 1006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ind w:left="-114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                                                   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ind w:left="-1140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                                                           Экз. № ______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3"/>
        <w:gridCol w:w="2145"/>
        <w:gridCol w:w="653"/>
        <w:gridCol w:w="2394"/>
      </w:tblGrid>
      <w:tr w:rsidR="00170114" w:rsidRPr="00170114" w:rsidTr="00170114">
        <w:tc>
          <w:tcPr>
            <w:tcW w:w="4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УТВЕРЖДАЮ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Глава администрации МР “Ногайский район”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0114" w:rsidRPr="00170114" w:rsidRDefault="00170114" w:rsidP="001701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5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(Министр науки и высшего образования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 или уполномоченное им лицо (руководитель органа (организации), являющегося правообладателем объекта (территории), или уполномоченное им лицо)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                              М.К. Аджеков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(подпись)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(ф.и.о.)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      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 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__   ___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2020 г.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280"/>
        <w:gridCol w:w="4384"/>
      </w:tblGrid>
      <w:tr w:rsidR="00170114" w:rsidRPr="00170114" w:rsidTr="00170114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3-го отделения отдела УФСБ России по РД в г. Кизляре 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(руководитель территориального органа безопасности или уполномоченное им лицо)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Начальник МОВО по г.Кизляру филиала ФГКУ «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УВО ВНГ России по Республике Дагестан»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(руководитель территориального органа Росгвардии или подразделения вневедомственной охраны войск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национальной гвардии Российской Федерации)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  _________       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_Р.К._Уразакаев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(подпись)       (ф.и.о.)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_________ ___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К.И. Хочберов_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(подпись)       (ф.и.о.)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  "_____" _____________ 2020 г.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    "_____" _____________ 2020 г.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 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</w:tblGrid>
      <w:tr w:rsidR="00170114" w:rsidRPr="00170114" w:rsidTr="00170114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СОГЛАСОВАНО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Начальник ОНД и ПР по г. Южносухокумску, Тарумовскому и Ногайскому районам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(руководитель территориального органа 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МЧС России или уполномоченное им лицо)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 _________   </w:t>
            </w: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М.С. Магомедов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170114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(подпись)     (ф.и.о.)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170114" w:rsidRPr="00170114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01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   "_____" _____________ 2020г. </w:t>
            </w:r>
            <w:r w:rsidRPr="00170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0114" w:rsidRPr="00170114" w:rsidRDefault="00170114" w:rsidP="0099296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 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92964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Pr="00170114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Паспорт безопасности</w:t>
      </w:r>
    </w:p>
    <w:p w:rsidR="00170114" w:rsidRPr="00170114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казенного</w:t>
      </w:r>
      <w:r w:rsidR="00FE1C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</w:t>
      </w: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общеобразовательного учреждения 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E1C26" w:rsidRPr="00FE1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детский сад</w:t>
      </w:r>
    </w:p>
    <w:p w:rsidR="00170114" w:rsidRPr="00170114" w:rsidRDefault="00FE1C26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«Лашын» </w:t>
      </w:r>
    </w:p>
    <w:p w:rsidR="00170114" w:rsidRPr="00170114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 </w:t>
      </w:r>
    </w:p>
    <w:p w:rsidR="00170114" w:rsidRPr="00025BE5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025BE5">
        <w:rPr>
          <w:rFonts w:ascii="Times New Roman" w:eastAsia="Times New Roman" w:hAnsi="Times New Roman" w:cs="Times New Roman"/>
          <w:lang w:eastAsia="ru-RU"/>
        </w:rPr>
        <w:t>(полное и сокращенное наименование объекта (территории) </w:t>
      </w:r>
    </w:p>
    <w:p w:rsidR="00170114" w:rsidRPr="00170114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025BE5" w:rsidRDefault="00FE1C26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25BE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с. Батыр-Мурза</w:t>
      </w:r>
    </w:p>
    <w:p w:rsidR="00170114" w:rsidRPr="00025BE5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025BE5">
        <w:rPr>
          <w:rFonts w:ascii="Times New Roman" w:eastAsia="Times New Roman" w:hAnsi="Times New Roman" w:cs="Times New Roman"/>
          <w:lang w:eastAsia="ru-RU"/>
        </w:rPr>
        <w:t>(наименование населенного пункта) </w:t>
      </w:r>
    </w:p>
    <w:p w:rsidR="00170114" w:rsidRPr="00025BE5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25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2020 г.</w:t>
      </w:r>
      <w:r w:rsidRPr="00025B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0114" w:rsidRDefault="00170114" w:rsidP="00025B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B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  I. Общие сведения об объекте (территории)</w:t>
      </w:r>
    </w:p>
    <w:p w:rsidR="00025BE5" w:rsidRPr="00025BE5" w:rsidRDefault="00025BE5" w:rsidP="00025BE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28"/>
          <w:szCs w:val="28"/>
          <w:lang w:eastAsia="ru-RU"/>
        </w:rPr>
      </w:pPr>
    </w:p>
    <w:p w:rsidR="00FE1C26" w:rsidRPr="00025BE5" w:rsidRDefault="00FE1C26" w:rsidP="00025BE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Муниципальное казенное дошкольное общеобразовательное учреждение</w:t>
      </w:r>
      <w:r w:rsidRPr="00025B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детский сад</w:t>
      </w:r>
      <w:r w:rsidR="00025BE5" w:rsidRPr="00025B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«Лашын»</w:t>
      </w:r>
      <w:r w:rsidR="00025BE5" w:rsidRPr="000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</w:t>
      </w:r>
      <w:r w:rsidR="00025BE5" w:rsidRPr="00025BE5">
        <w:rPr>
          <w:rFonts w:ascii="Segoe UI" w:eastAsia="Times New Roman" w:hAnsi="Segoe UI" w:cs="Segoe UI"/>
          <w:sz w:val="18"/>
          <w:szCs w:val="18"/>
          <w:lang w:eastAsia="ru-RU"/>
        </w:rPr>
        <w:t xml:space="preserve">         </w:t>
      </w:r>
      <w:r w:rsidRPr="00025BE5">
        <w:rPr>
          <w:rFonts w:ascii="Segoe UI" w:eastAsia="Times New Roman" w:hAnsi="Segoe UI" w:cs="Segoe UI"/>
          <w:sz w:val="18"/>
          <w:szCs w:val="1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5BE5" w:rsidRPr="00F02B1C" w:rsidRDefault="00025BE5" w:rsidP="00025B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B1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Администрация  МР «Ногайский район» РД, адрес: 368850,с. Терекли-Мектеб ул. К. Маркса, телефон: 8(8722)55-33-37, 8(8722)55-33-53</w:t>
      </w:r>
      <w:r w:rsidRPr="00DC7D10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Pr="00F8450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Электронный адрес:</w:t>
      </w:r>
      <w:r w:rsidRPr="00F8450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F02B1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nogayrayon</w:t>
      </w:r>
      <w:r w:rsidRPr="00F02B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Pr="00F02B1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e</w:t>
      </w:r>
      <w:r w:rsidRPr="00F02B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</w:t>
      </w:r>
      <w:r w:rsidRPr="00F02B1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dag</w:t>
      </w:r>
      <w:r w:rsidRPr="00F02B1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F02B1C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Pr="00F02B1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02B1C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02B1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F02B1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:rsidR="00025BE5" w:rsidRDefault="00025BE5" w:rsidP="00025B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F02B1C">
        <w:rPr>
          <w:rFonts w:ascii="Times New Roman" w:eastAsia="Times New Roman" w:hAnsi="Times New Roman" w:cs="Times New Roman"/>
          <w:lang w:eastAsia="ru-RU"/>
        </w:rPr>
        <w:t>   (наименование, адрес, телефон, факс, адрес электронной почты органа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2B1C">
        <w:rPr>
          <w:rFonts w:ascii="Times New Roman" w:eastAsia="Times New Roman" w:hAnsi="Times New Roman" w:cs="Times New Roman"/>
          <w:lang w:eastAsia="ru-RU"/>
        </w:rPr>
        <w:t> (организации), являющегося правообладателем объекта (территории)</w:t>
      </w:r>
    </w:p>
    <w:p w:rsidR="00C01A12" w:rsidRPr="00F02B1C" w:rsidRDefault="00C01A12" w:rsidP="00025BE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lang w:eastAsia="ru-RU"/>
        </w:rPr>
        <w:t> </w:t>
      </w:r>
    </w:p>
    <w:p w:rsidR="00170114" w:rsidRPr="00025BE5" w:rsidRDefault="00FE1C26" w:rsidP="00025B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368857</w:t>
      </w:r>
      <w:r w:rsidR="00170114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025BE5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170114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еспублика Дагестан, Ногайский район, с.Батыр-Мурза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, 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ул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ица Ш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кольная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4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</w:t>
      </w:r>
      <w:r w:rsidR="00170114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обильный 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номер 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89285519623</w:t>
      </w:r>
      <w:r w:rsidR="00170114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170114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 </w:t>
      </w:r>
      <w:r w:rsidRPr="00025B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sagindikova.lashin@mail.r</w:t>
      </w:r>
      <w:r w:rsidR="0052105F" w:rsidRPr="00025B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en-US"/>
        </w:rPr>
        <w:t>u</w:t>
      </w:r>
      <w:r w:rsidR="00025BE5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</w:t>
      </w:r>
      <w:r w:rsidR="00025B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170114" w:rsidRPr="00025BE5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025BE5">
        <w:rPr>
          <w:rFonts w:ascii="Times New Roman" w:eastAsia="Times New Roman" w:hAnsi="Times New Roman" w:cs="Times New Roman"/>
          <w:lang w:eastAsia="ru-RU"/>
        </w:rPr>
        <w:t>            (адрес объекта (территории), телефон, факс, адрес электронной почты)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2"/>
          <w:szCs w:val="12"/>
          <w:lang w:eastAsia="ru-RU"/>
        </w:rPr>
        <w:t> </w:t>
      </w:r>
    </w:p>
    <w:p w:rsidR="00170114" w:rsidRPr="00025BE5" w:rsidRDefault="00FE1C26" w:rsidP="00025BE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 соответствии с лицензией детский сад</w:t>
      </w:r>
      <w:r w:rsidR="00170114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имеет право на ведение образовательной деятельно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сти в сфере дошкольного образования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</w:t>
      </w:r>
      <w:r w:rsidR="00170114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</w:t>
      </w:r>
      <w:r w:rsidR="00170114" w:rsidRPr="00025B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             </w:t>
      </w:r>
      <w:r w:rsidRPr="00025BE5">
        <w:rPr>
          <w:rFonts w:ascii="Times New Roman" w:eastAsia="Times New Roman" w:hAnsi="Times New Roman" w:cs="Times New Roman"/>
          <w:lang w:eastAsia="ru-RU"/>
        </w:rPr>
        <w:t> (основной вид деятельности органа (организации) </w:t>
      </w:r>
    </w:p>
    <w:p w:rsidR="00C01A12" w:rsidRPr="00025BE5" w:rsidRDefault="00C01A12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170114" w:rsidRPr="00025BE5" w:rsidRDefault="00170114" w:rsidP="00025BE5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</w:t>
      </w:r>
      <w:r w:rsidR="00025B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  <w:r w:rsidR="00025BE5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четвертая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категория</w:t>
      </w:r>
      <w:r w:rsidRPr="00170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r w:rsidR="00025B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</w:t>
      </w:r>
      <w:r w:rsidRPr="001701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5BE5">
        <w:rPr>
          <w:rFonts w:ascii="Segoe UI" w:eastAsia="Times New Roman" w:hAnsi="Segoe UI" w:cs="Segoe UI"/>
          <w:sz w:val="18"/>
          <w:szCs w:val="18"/>
          <w:lang w:eastAsia="ru-RU"/>
        </w:rPr>
        <w:t xml:space="preserve">                                              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25BE5">
        <w:rPr>
          <w:rFonts w:ascii="Times New Roman" w:eastAsia="Times New Roman" w:hAnsi="Times New Roman" w:cs="Times New Roman"/>
          <w:lang w:eastAsia="ru-RU"/>
        </w:rPr>
        <w:t>категория опасности объекта (территории)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2"/>
          <w:szCs w:val="12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E1C2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</w:t>
      </w:r>
      <w:r w:rsidR="00FE1C26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Общая площадь здания-</w:t>
      </w:r>
      <w:r w:rsidR="00025BE5" w:rsidRPr="00025BE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152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м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vertAlign w:val="superscript"/>
          <w:lang w:eastAsia="ru-RU"/>
        </w:rPr>
        <w:t>2</w:t>
      </w:r>
      <w:r w:rsidR="00FE1C26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;периметр 140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</w:t>
      </w:r>
      <w:r w:rsidRPr="001701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._________</w:t>
      </w:r>
      <w:r w:rsidR="00025B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_________________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025BE5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025BE5">
        <w:rPr>
          <w:rFonts w:ascii="Times New Roman" w:eastAsia="Times New Roman" w:hAnsi="Times New Roman" w:cs="Times New Roman"/>
          <w:lang w:eastAsia="ru-RU"/>
        </w:rPr>
        <w:t>  (общая площадь объекта (кв. метров), протяженность периметра (метров)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8"/>
          <w:szCs w:val="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             </w:t>
      </w:r>
      <w:r w:rsidR="00FE1C2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  </w:t>
      </w:r>
      <w:r w:rsidR="00FE1C26"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05-АА № 306389 от 25.06.2010г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</w:t>
      </w:r>
      <w:r w:rsid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</w:t>
      </w:r>
      <w:r w:rsidRPr="00025BE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__________________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(номер свидетельства о государственной регистрации права на пользование земельным участком и свидетельства о праве пользования объектом недвижимости, дата их выдачи)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6"/>
          <w:szCs w:val="6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4"/>
          <w:szCs w:val="4"/>
          <w:lang w:eastAsia="ru-RU"/>
        </w:rPr>
        <w:t> </w:t>
      </w:r>
    </w:p>
    <w:p w:rsidR="00170114" w:rsidRPr="00170114" w:rsidRDefault="00FE1C26" w:rsidP="00C01A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Сагиндикова Люция Мусаевна, заведующ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ая</w:t>
      </w:r>
      <w:r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170114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МК</w:t>
      </w:r>
      <w:r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ДОУ 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детский сад </w:t>
      </w:r>
      <w:r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Лашын»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мобильный номер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89285519623</w:t>
      </w:r>
      <w:r w:rsidR="00170114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 Ре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спублика Дагестан,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Ногайский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район, с.Батыр-Мурза,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улица Школьная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52105F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170114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="00170114" w:rsidRPr="00C01A1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/>
          <w:lang w:eastAsia="ru-RU"/>
        </w:rPr>
        <w:t> </w:t>
      </w:r>
      <w:hyperlink r:id="rId7" w:history="1">
        <w:r w:rsidR="00C01A12" w:rsidRPr="00C01A12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sagindikova.lashin@mail.</w:t>
        </w:r>
        <w:r w:rsidR="00C01A12" w:rsidRPr="00C01A12">
          <w:rPr>
            <w:rStyle w:val="a9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  <w:r w:rsidR="00C01A12" w:rsidRPr="00C01A12">
        <w:rPr>
          <w:rFonts w:ascii="Segoe UI" w:eastAsia="Times New Roman" w:hAnsi="Segoe UI" w:cs="Segoe UI"/>
          <w:sz w:val="18"/>
          <w:szCs w:val="18"/>
          <w:lang w:eastAsia="ru-RU"/>
        </w:rPr>
        <w:t xml:space="preserve"> </w:t>
      </w:r>
      <w:r w:rsidR="00C01A12">
        <w:rPr>
          <w:rFonts w:ascii="Segoe UI" w:eastAsia="Times New Roman" w:hAnsi="Segoe UI" w:cs="Segoe UI"/>
          <w:sz w:val="18"/>
          <w:szCs w:val="18"/>
          <w:lang w:eastAsia="ru-RU"/>
        </w:rPr>
        <w:t>____________</w:t>
      </w:r>
      <w:r w:rsidR="00170114" w:rsidRPr="00C01A12">
        <w:rPr>
          <w:rFonts w:ascii="Segoe UI" w:eastAsia="Times New Roman" w:hAnsi="Segoe UI" w:cs="Segoe UI"/>
          <w:sz w:val="18"/>
          <w:szCs w:val="18"/>
          <w:lang w:eastAsia="ru-RU"/>
        </w:rPr>
        <w:t> </w:t>
      </w:r>
    </w:p>
    <w:p w:rsidR="00170114" w:rsidRPr="00C01A12" w:rsidRDefault="00170114" w:rsidP="00C01A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(ф.и.о. должностного лица, осуществляющего непосредственное руководство деятельностью работников на объекте (территории), служебный и мобильный телефоны, адрес электронной почты)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C01A12" w:rsidRDefault="00C01A12" w:rsidP="00C01A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 w:themeFill="background1"/>
          <w:lang w:eastAsia="ru-RU"/>
        </w:rPr>
      </w:pP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Аджеков Мухтарбий Кошманбетович, 368850,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Республика Дагестан,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Ногайский район,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с. Терекли-Мектеб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,</w:t>
      </w: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ул. К.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Маркса 15, телефон: 8(87222) 55-33</w:t>
      </w: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 w:themeFill="background1"/>
          <w:lang w:eastAsia="ru-RU"/>
        </w:rPr>
        <w:t>-38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 w:themeFill="background1"/>
          <w:lang w:eastAsia="ru-RU"/>
        </w:rPr>
        <w:t>, э</w:t>
      </w:r>
      <w:r w:rsidRPr="0039065D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 w:themeFill="background1"/>
          <w:lang w:eastAsia="ru-RU"/>
        </w:rPr>
        <w:t xml:space="preserve">лектронный адрес: </w:t>
      </w:r>
      <w:hyperlink r:id="rId8" w:history="1">
        <w:r w:rsidRPr="00000BB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nogayrayon</w:t>
        </w:r>
        <w:r w:rsidRPr="00000BB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 xml:space="preserve"> @</w:t>
        </w:r>
        <w:r w:rsidRPr="00000BB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edag</w:t>
        </w:r>
        <w:r w:rsidRPr="00000BB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.</w:t>
        </w:r>
        <w:r w:rsidRPr="00000BB9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ru</w:t>
        </w:r>
      </w:hyperlink>
      <w:r w:rsidRPr="00000B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______           </w:t>
      </w:r>
      <w:r w:rsidRPr="00000B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C01A12" w:rsidRPr="0039065D" w:rsidRDefault="00C01A12" w:rsidP="00C01A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065D">
        <w:rPr>
          <w:rFonts w:ascii="Times New Roman" w:eastAsia="Times New Roman" w:hAnsi="Times New Roman" w:cs="Times New Roman"/>
          <w:lang w:eastAsia="ru-RU"/>
        </w:rPr>
        <w:t> (ф.и.о. руководителя органа (организации), являющегося правообладателем объекта (территории), служебный и мобильный телефоны, адрес электронной почты) </w:t>
      </w:r>
    </w:p>
    <w:p w:rsidR="00C01A12" w:rsidRPr="00D170F3" w:rsidRDefault="00C01A12" w:rsidP="00C01A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170114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C01A12" w:rsidRDefault="00C01A12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01A12" w:rsidRDefault="00C01A12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01A12" w:rsidRDefault="00C01A12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01A12" w:rsidRDefault="00C01A12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C01A12" w:rsidRPr="00170114" w:rsidRDefault="00C01A12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lastRenderedPageBreak/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0"/>
          <w:szCs w:val="10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 Сведения о работниках, обучающихся и иных лицах, находящихся на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               </w:t>
      </w:r>
      <w:r w:rsidR="00C01A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         объекте (территории)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    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1. Режим работы объекта (территории)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Calibri" w:eastAsia="Times New Roman" w:hAnsi="Calibri" w:cs="Calibri"/>
          <w:b/>
          <w:bCs/>
          <w:sz w:val="20"/>
          <w:szCs w:val="20"/>
          <w:lang w:eastAsia="ru-RU"/>
        </w:rPr>
        <w:t>                                                </w:t>
      </w:r>
      <w:r w:rsidRPr="00170114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70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3686"/>
      </w:tblGrid>
      <w:tr w:rsidR="00170114" w:rsidRPr="00170114" w:rsidTr="00FF0E5C">
        <w:trPr>
          <w:trHeight w:val="64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52105F" w:rsidP="005210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 работы</w:t>
            </w:r>
          </w:p>
        </w:tc>
      </w:tr>
      <w:tr w:rsidR="00170114" w:rsidRPr="00170114" w:rsidTr="00FF0E5C">
        <w:trPr>
          <w:trHeight w:val="3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5210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детей</w:t>
            </w: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7:30 – 8:30</w:t>
            </w:r>
          </w:p>
        </w:tc>
      </w:tr>
      <w:tr w:rsidR="00170114" w:rsidRPr="00170114" w:rsidTr="00FF0E5C">
        <w:trPr>
          <w:trHeight w:val="3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9:00</w:t>
            </w:r>
          </w:p>
        </w:tc>
      </w:tr>
      <w:tr w:rsidR="00170114" w:rsidRPr="00170114" w:rsidTr="00FF0E5C">
        <w:trPr>
          <w:trHeight w:val="34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9:30</w:t>
            </w:r>
          </w:p>
        </w:tc>
      </w:tr>
      <w:tr w:rsidR="00170114" w:rsidRPr="00170114" w:rsidTr="00FF0E5C">
        <w:trPr>
          <w:trHeight w:val="3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2105F"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9:45- 10:30</w:t>
            </w:r>
          </w:p>
        </w:tc>
      </w:tr>
      <w:tr w:rsidR="00170114" w:rsidRPr="00170114" w:rsidTr="00FF0E5C">
        <w:trPr>
          <w:trHeight w:val="3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2 завтраку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nil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10:45 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игры, прогулка 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  <w:t>﻿</w:t>
            </w:r>
            <w:r w:rsidR="0052105F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10:30-11:30</w:t>
            </w:r>
          </w:p>
        </w:tc>
      </w:tr>
      <w:tr w:rsidR="0052105F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52105F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Возвращение с прогулки </w:t>
            </w:r>
          </w:p>
          <w:p w:rsidR="0052105F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52105F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</w:t>
            </w:r>
          </w:p>
        </w:tc>
      </w:tr>
      <w:tr w:rsidR="0052105F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52105F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52105F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11:30-12:00</w:t>
            </w:r>
          </w:p>
        </w:tc>
      </w:tr>
      <w:tr w:rsidR="0052105F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52105F" w:rsidRPr="00C01A12" w:rsidRDefault="0052105F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Полготовка ко сну, дневной сон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FF0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12:45</w:t>
            </w:r>
          </w:p>
        </w:tc>
      </w:tr>
      <w:tr w:rsidR="00FF0E5C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Постепенный подъем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FF0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14:45</w:t>
            </w:r>
          </w:p>
        </w:tc>
      </w:tr>
      <w:tr w:rsidR="00FF0E5C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Полготовка к полднику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FF0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</w:tr>
      <w:tr w:rsidR="00FF0E5C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деятельность, игры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FF0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</w:tr>
      <w:tr w:rsidR="00FF0E5C" w:rsidRPr="00170114" w:rsidTr="00FF0E5C">
        <w:trPr>
          <w:trHeight w:val="15"/>
        </w:trPr>
        <w:tc>
          <w:tcPr>
            <w:tcW w:w="3394" w:type="dxa"/>
            <w:tcBorders>
              <w:top w:val="single" w:sz="6" w:space="0" w:color="E7E8EC"/>
              <w:left w:val="single" w:sz="6" w:space="0" w:color="E7E8EC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1701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3686" w:type="dxa"/>
            <w:tcBorders>
              <w:top w:val="single" w:sz="6" w:space="0" w:color="E7E8EC"/>
              <w:left w:val="nil"/>
              <w:bottom w:val="single" w:sz="6" w:space="0" w:color="E7E8EC"/>
              <w:right w:val="single" w:sz="6" w:space="0" w:color="E7E8EC"/>
            </w:tcBorders>
            <w:shd w:val="clear" w:color="auto" w:fill="FFFFFF"/>
          </w:tcPr>
          <w:p w:rsidR="00FF0E5C" w:rsidRPr="00C01A12" w:rsidRDefault="00FF0E5C" w:rsidP="00FF0E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16:00-16:30</w:t>
            </w:r>
          </w:p>
        </w:tc>
      </w:tr>
    </w:tbl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FF0E5C"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7:30 до 16:30</w:t>
      </w:r>
      <w:r w:rsidR="00FF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  (в том числе продолжительность, начало и окончание рабочего дня)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     2. Общее </w:t>
      </w:r>
      <w:r w:rsidR="00FF0E5C"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работников _______</w:t>
      </w:r>
      <w:r w:rsidR="00FF0E5C"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</w:t>
      </w:r>
      <w:r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человек.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3. Среднее количество находящихся на объекте (территории) в  течение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работников, обучающихся и иных лиц, в  том  числе  арендаторов,  лиц,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  безвозмездное  пользование  имуществом,    находящимся на объекте (территории), сотрудников  охранных  организаций  (единовременно) </w:t>
      </w:r>
      <w:r w:rsidR="00FF0E5C"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FF0E5C"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36</w:t>
      </w:r>
      <w:r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человек.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4.  Среднее  количество  находящихся  на  объекте     (территории) в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нерабочее  время,  ночью,  в  выходные  и  праздничные  дни   работников,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и иных лиц, в  том  числе  арендаторов,  лиц,  осуществляющих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   пользование   имуществом,    находящимся       на объекте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(территории), сотрудников охранных организаций _</w:t>
      </w:r>
      <w:r w:rsidR="00FF0E5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F0E5C"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человек</w:t>
      </w:r>
      <w:r w:rsidRPr="00170114">
        <w:rPr>
          <w:rFonts w:ascii="Times New Roman" w:eastAsia="Times New Roman" w:hAnsi="Times New Roman" w:cs="Times New Roman"/>
          <w:sz w:val="2"/>
          <w:szCs w:val="2"/>
          <w:lang w:eastAsia="ru-RU"/>
        </w:rPr>
        <w:t>.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5.   Сведения   об   арендаторах,   иных    лицах    (организациях),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осуществляющих  безвозмездное  пользование  имуществом,    находящимся на объекте (территории) </w:t>
      </w: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                     </w:t>
      </w:r>
      <w:r w:rsidRPr="00170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Арендаторов нет</w:t>
      </w:r>
      <w:r w:rsidRPr="00170114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ru-RU"/>
        </w:rPr>
        <w:t>_______________________</w:t>
      </w:r>
      <w:r w:rsidRPr="00170114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    (полное и сокращенное наименование организации, основной вид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деятельности, общее количество работников, расположение рабочих мест на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объекте (территории), занимаемая площадь (кв. метров), режим работы,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  ф.и.о. руководителя-арендатора, номера (служебного и мобильного)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телефонов руководителя организации, срок действия аренды и (или) иные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       условия нахождения (размещения) на объекте (территории)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2"/>
          <w:szCs w:val="12"/>
          <w:lang w:eastAsia="ru-RU"/>
        </w:rPr>
        <w:lastRenderedPageBreak/>
        <w:t> </w:t>
      </w: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 Сведения о критических элементах объекта (территории)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Перечень критических элементов объекта (территории) (при наличии)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759" w:type="dxa"/>
        <w:tblInd w:w="-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1477"/>
        <w:gridCol w:w="1231"/>
        <w:gridCol w:w="1937"/>
        <w:gridCol w:w="2068"/>
        <w:gridCol w:w="2459"/>
      </w:tblGrid>
      <w:tr w:rsidR="00FF0E5C" w:rsidRPr="00170114" w:rsidTr="00C01A12">
        <w:trPr>
          <w:trHeight w:val="3315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критического элемента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работников, обучающихся и иных лиц, находящихся на критическом элементе (человек)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площадь (кв. метров)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 террористической угрозы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последствия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0E5C" w:rsidRPr="00170114" w:rsidTr="00C01A12">
        <w:trPr>
          <w:trHeight w:val="405"/>
        </w:trPr>
        <w:tc>
          <w:tcPr>
            <w:tcW w:w="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1. 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ind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 </w:t>
            </w:r>
            <w:r w:rsidR="00FF0E5C" w:rsidRPr="00C0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МКДОУ д/с «Лашын» с.Батыр-Мурза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ind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ind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ind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Котельная</w:t>
            </w:r>
            <w:r w:rsidR="001073BE" w:rsidRPr="00C0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ind w:righ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FF0E5C" w:rsidP="00FF0E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 </w:t>
            </w:r>
            <w:r w:rsidR="00FF0E5C" w:rsidRPr="00C01A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2х3м</w:t>
            </w:r>
            <w:r w:rsidRPr="00C01A1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 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-Взрыв бытового газа.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-Утечка газа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-Совершение теракта (приведение в действие взрывного устройства).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-Применение огнестрельного оружия.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-Возникновение пожара (поджог).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-Распыление опасных химических (биологических) реагентов, токсинов.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-Минирование.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-Захват заложников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-Поражение людей от взрывной волны и осколков взрывного устройства.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-Частичное обрушение конструкций здания с возникновение завалов.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-Возникновение пожара и сильного задымления помещений здания.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-Выход из строя технических элементов инженерных и коммунальных систем.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Заражение помещений здания. Массовое отравление людей химическими ядовитыми  веществами. 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-Остановка деятельности учреждения.  </w:t>
            </w:r>
          </w:p>
        </w:tc>
      </w:tr>
      <w:tr w:rsidR="00FF0E5C" w:rsidRPr="00170114" w:rsidTr="00C01A12">
        <w:trPr>
          <w:trHeight w:val="660"/>
        </w:trPr>
        <w:tc>
          <w:tcPr>
            <w:tcW w:w="5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Здание  МК</w:t>
            </w:r>
            <w:r w:rsidR="00FF0E5C"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 д/с «Лашын»</w:t>
            </w:r>
            <w:r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год постройки 1980, кол-во </w:t>
            </w:r>
            <w:r w:rsidR="00FF0E5C" w:rsidRPr="00C01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огнетушителей 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FF0E5C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       36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здания </w:t>
            </w:r>
            <w:r w:rsidR="00FF0E5C"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C01A12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</w:t>
            </w:r>
            <w:r w:rsidR="00FF0E5C" w:rsidRPr="00C01A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 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периметр </w:t>
            </w:r>
            <w:r w:rsidR="00FF0E5C"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приведение в действие взрывного устройства;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применение огнестрельного оружия (гранат);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умышленный поджог;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распыление химических (биологических) </w:t>
            </w: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реагентов, токсинов;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захват заложников;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минирование помещений;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умышленный вывод из строя технических элементов коммунальных и инженерных систем энергетических коммуникаций.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В случае применения взрывчатых веществ: может произойти полное или частичное разрушение здания или пристроек в зависимости от количества ВВ).  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2) В случае поджога (пожара): огонь будет распространяться </w:t>
            </w: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быстро по деревянным перекрытиям здания   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 В случае применения отравляющих веществ: может произойти частичное заражение помещений   за короткий промежуток времени.  </w:t>
            </w:r>
            <w:r w:rsidRPr="00C01A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0114" w:rsidRPr="00C01A12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В случае захвата заложников: В качестве заложников могут оказаться преподавательск</w:t>
            </w:r>
            <w:r w:rsidR="00FF0E5C" w:rsidRPr="00C0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состав, учащиеся и родители</w:t>
            </w:r>
          </w:p>
        </w:tc>
      </w:tr>
    </w:tbl>
    <w:p w:rsidR="00170114" w:rsidRPr="00170114" w:rsidRDefault="00170114" w:rsidP="001701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Возможные места и способы проникновения террористов на объект (территорию)</w:t>
      </w:r>
      <w:r w:rsidRPr="0017011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70114" w:rsidRPr="00C01A12" w:rsidRDefault="00FF0E5C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Периметральное ограждение, дверные и оконные проемы.</w:t>
      </w:r>
      <w:r w:rsidR="00170114" w:rsidRP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 </w:t>
      </w:r>
    </w:p>
    <w:p w:rsidR="00170114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Наиболее вероятные средства поражения, которые могут применить террористы при совершении террористического акта: </w:t>
      </w:r>
    </w:p>
    <w:p w:rsidR="00FF0E5C" w:rsidRPr="00FF0E5C" w:rsidRDefault="00FF0E5C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u w:val="single"/>
          <w:lang w:eastAsia="ru-RU"/>
        </w:rPr>
      </w:pPr>
      <w:r w:rsidRPr="00FF0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Взрыв, захват з</w:t>
      </w:r>
      <w:r w:rsidR="00C01A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FF0E5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ложников, поджог.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70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применения взрывчатых веществ: 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hd w:val="clear" w:color="auto" w:fill="FFFFFF"/>
        <w:spacing w:after="0" w:line="240" w:lineRule="auto"/>
        <w:ind w:left="75" w:right="30" w:firstLine="57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произойти  полное</w:t>
      </w:r>
      <w:r w:rsidR="001B62E8"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частичное  разрушение д/с</w:t>
      </w: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При обнаружении  подозрительного предмета (который может оказаться взрывным устройством); получении письменного сообщения или сообщения по телефону с угрозой применения ВВ 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укрытиями) и начать немедленную эвакуацию обучаемых и персонала на безопасное удаление ( Показатели ущерба, характеристики и размеры возможных зон поражения, степень вредного воздействия на жизнь и здоровье людей не представляется возможным оценить объективно без специальной методики).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поджога (пожара):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hd w:val="clear" w:color="auto" w:fill="FFFFFF"/>
        <w:spacing w:after="0" w:line="240" w:lineRule="auto"/>
        <w:ind w:left="75" w:right="30" w:firstLine="57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 будет распространяться быстро по деревянным перекрытиям здания в связи с этим начать немедленную эвакуацию обучаемых и персонала, оповестить органы пожарной охраны сообщить вышестоящему руководству при возможности приступить к тушению пожара силами нештатного пожарного расчета. (Показатели ущерба, характеристики и размеры возможных зон поражения, степень вредного воздействия на жизнь и здоровье людей не представляется возможным оценить объективно без специальной методики).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В)</w:t>
      </w:r>
      <w:r w:rsid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применения отравляющих веществ: 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hd w:val="clear" w:color="auto" w:fill="FFFFFF"/>
        <w:spacing w:after="0" w:line="240" w:lineRule="auto"/>
        <w:ind w:left="75" w:right="30" w:firstLine="57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произойти частичное заражение помещений образовательного учреждения за короткий промежуток времени. При обнаружении  подозрительного предмета (который может оказаться контейнером с отравляющим веществом); получении письменного сообщения или сообщения по телефону с угрозой применения ОВ </w:t>
      </w: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 с средствами индивидуальной защиты) и начать немедленную эвакуацию обучаемых и персонала на безопасное удаление, обеспечить дополнительную вентиляцию помещений за счет открытия окон и дверей. (Показатели ущерба, характеристики и размеры возможных зон поражения, степень вредного воздействия на жизнь и здоровье людей не представляется возможным оценить объективно без специальной методики).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</w:t>
      </w:r>
      <w:r w:rsid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 массовых  беспорядков,  проявлений  экстремизма: 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FF0E5C" w:rsidP="00170114">
      <w:pPr>
        <w:shd w:val="clear" w:color="auto" w:fill="FFFFFF"/>
        <w:spacing w:after="0" w:line="240" w:lineRule="auto"/>
        <w:ind w:left="75" w:right="30" w:firstLine="57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Среди воспитанников МКДОУ д/с «Лашын</w:t>
      </w:r>
      <w:r w:rsidR="00170114"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- немедленно сообщить в правоохранительные органы, вышестоящему руководств</w:t>
      </w:r>
      <w:r w:rsidR="001B62E8"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у, администрации д/с, педагоги </w:t>
      </w:r>
      <w:r w:rsidR="00170114"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проводят разъяснительную работу под прикрытием сотрудника охраны.</w:t>
      </w:r>
      <w:r w:rsidR="00170114"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hd w:val="clear" w:color="auto" w:fill="FFFFFF"/>
        <w:spacing w:after="0" w:line="240" w:lineRule="auto"/>
        <w:ind w:left="75" w:right="30" w:firstLine="57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За территорией образовательного учреждения – не допустить проникновения  участников массовых беспорядков в помещение школы путем закрытия входа, сообщить в правоохранительные органы, вышестоящему руководству, воспретить подход обучаемых к окнам.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Д)</w:t>
      </w:r>
      <w:r w:rsid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1A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случае захвата заложников: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hd w:val="clear" w:color="auto" w:fill="FFFFFF"/>
        <w:spacing w:after="0" w:line="240" w:lineRule="auto"/>
        <w:ind w:left="75" w:right="30" w:firstLine="57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Оказавшимся в заложниках, сохранять выдержку спокойствие, не пререкаться с террористами, выполнять все их требования, на все действия спрашивать разрешение. При возможности (если есть мобильный телефон) сообщить о случившемся и месте своего нахождения родственникам или в правоохранительные органы. Помнить, что для сохранения жизни надо терпеть. При безопасной возможности освободиться от преступников, надо уходить.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hd w:val="clear" w:color="auto" w:fill="FFFFFF"/>
        <w:spacing w:after="0" w:line="240" w:lineRule="auto"/>
        <w:ind w:left="75" w:right="30" w:firstLine="570"/>
        <w:jc w:val="both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Оказавшимся не в составе заложников,  немедленно покинуть здание образовательного учреждения. Сообщить в правоохранительные органы, вышестоящему руководству о случившемся  и действовать в соответствии с их  указаниями. Не принимать инициативных мер для освобождения заложников и контактов с террористами.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C01A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 Прогноз последствий в результате совершения на объекте (территории) террористического акта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1.   Предполагаемые       модели             действий    нарушителей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1) Совершение теракта (приведение в действие взрывного устройства). 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Применение огнестрельного оружия.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Возникновение пожара (поджог).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4) Распыление опасных химических (биологических) реагентов, токсинов.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5) Минирование. 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6)Захват заложников _______________________________________</w:t>
      </w:r>
      <w:r w:rsid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(краткое описание основных угроз совершения террористического акта на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объекте (территории) (возможность размещения на объекте (территории)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взрывных устройств, захват заложников из числа работников, обучающихся и </w:t>
      </w:r>
    </w:p>
    <w:p w:rsidR="00170114" w:rsidRPr="00C01A12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    иных лиц, находящихся на объекте (территории), наличие рисков </w:t>
      </w:r>
    </w:p>
    <w:p w:rsidR="00170114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C01A12">
        <w:rPr>
          <w:rFonts w:ascii="Times New Roman" w:eastAsia="Times New Roman" w:hAnsi="Times New Roman" w:cs="Times New Roman"/>
          <w:lang w:eastAsia="ru-RU"/>
        </w:rPr>
        <w:t>   химического, биологического и радиационного заражения (загрязнения) </w:t>
      </w:r>
    </w:p>
    <w:p w:rsidR="00C01A12" w:rsidRDefault="00C01A12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</w:p>
    <w:p w:rsidR="00C01A12" w:rsidRPr="00C01A12" w:rsidRDefault="00C01A12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     2.  Вероятные  последствия  совершения  террористического    акта на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 (территории) </w:t>
      </w:r>
    </w:p>
    <w:p w:rsidR="00170114" w:rsidRPr="00C01A12" w:rsidRDefault="00170114" w:rsidP="00C01A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территории  МК</w:t>
      </w:r>
      <w:r w:rsidR="001B62E8"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д/с«Лашын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» не исключена возможность проведения террористического акта в случае проноса террористами в здания взрывчатых веществ. </w:t>
      </w:r>
    </w:p>
    <w:p w:rsidR="00170114" w:rsidRPr="00C01A12" w:rsidRDefault="00170114" w:rsidP="00C01A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r w:rsidR="001B62E8"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оводитель, сотрудники и воспитанники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 поступлении информации об угрозе взрыва, обнаружении взрывного устройства, либо приема сообщений, содержащих угрозы террористического характера по телефону, либо захвате заложников, обязаны незамедлительно передать, полученную информацию в правоохранительные органы действовать в соответствии с Рекомендациями, разработанными Управлением ФСБ РФ по РД советами психолога.   </w:t>
      </w:r>
    </w:p>
    <w:p w:rsidR="00170114" w:rsidRPr="00C01A12" w:rsidRDefault="00170114" w:rsidP="00C01A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угрозы в письменной форме руководитель МК</w:t>
      </w:r>
      <w:r w:rsidR="001B62E8"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д/с «Лашын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должен  обеспечить соблюдение сотрудниками правил обращения с анонимными материалами (письмами, записками, надписями, информации, записанной на дискету, аудио и видеопленку). Принять меры по обеспечению сохранности и своевременной передаче полученных материалов в правоохранительные органы. При этом особое внимание обратить на наличие или отсутствие отравляющих веществ. </w:t>
      </w:r>
    </w:p>
    <w:p w:rsidR="00170114" w:rsidRPr="00C01A12" w:rsidRDefault="00170114" w:rsidP="00C01A1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014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0141C9" w:rsidRPr="000141C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152</w:t>
      </w:r>
      <w:r w:rsidR="001B62E8" w:rsidRPr="00014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кв.м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0141C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C01A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170114" w:rsidRPr="000141C9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0141C9">
        <w:rPr>
          <w:rFonts w:ascii="Times New Roman" w:eastAsia="Times New Roman" w:hAnsi="Times New Roman" w:cs="Times New Roman"/>
          <w:lang w:eastAsia="ru-RU"/>
        </w:rPr>
        <w:t>   (площадь возможной зоны разрушения (заражения) в случае совершения </w:t>
      </w:r>
    </w:p>
    <w:p w:rsidR="00170114" w:rsidRPr="000141C9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0141C9">
        <w:rPr>
          <w:rFonts w:ascii="Times New Roman" w:eastAsia="Times New Roman" w:hAnsi="Times New Roman" w:cs="Times New Roman"/>
          <w:lang w:eastAsia="ru-RU"/>
        </w:rPr>
        <w:t>     террористического акта (кв. метров), иные ситуации в результате </w:t>
      </w:r>
    </w:p>
    <w:p w:rsidR="00170114" w:rsidRPr="000141C9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0141C9">
        <w:rPr>
          <w:rFonts w:ascii="Times New Roman" w:eastAsia="Times New Roman" w:hAnsi="Times New Roman" w:cs="Times New Roman"/>
          <w:lang w:eastAsia="ru-RU"/>
        </w:rPr>
        <w:t>                   совершения террористического акта) </w:t>
      </w:r>
    </w:p>
    <w:p w:rsidR="00170114" w:rsidRPr="000141C9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0141C9">
        <w:rPr>
          <w:rFonts w:ascii="Times New Roman" w:eastAsia="Times New Roman" w:hAnsi="Times New Roman" w:cs="Times New Roman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 Оценка социально-экономических последствий совершения террористического акта на объекте (территории)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1774"/>
        <w:gridCol w:w="4568"/>
        <w:gridCol w:w="2277"/>
      </w:tblGrid>
      <w:tr w:rsidR="00170114" w:rsidRPr="00170114" w:rsidTr="00170114"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людские потери (человек)</w:t>
            </w: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Возможные нарушения инфраструктуры</w:t>
            </w: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Возможный экономический ущерб (рублей)</w:t>
            </w: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0114" w:rsidRPr="00170114" w:rsidTr="00170114">
        <w:tc>
          <w:tcPr>
            <w:tcW w:w="4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 1. 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0141C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 </w:t>
            </w:r>
            <w:r w:rsid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2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  Поражение людей от взрывной волны и осколков взрывного устройства. Частичное обрушение конструкций здания с возникновение завалов. Возникновение пожара и сильного задымления помещений здания. Выход из строя технических элементов инженерных и коммунальных систем.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70114" w:rsidRPr="000141C9" w:rsidRDefault="00170114" w:rsidP="001701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</w:t>
            </w:r>
            <w:r w:rsidR="000E0333"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500 тыс. рублей до 2</w:t>
            </w:r>
            <w:r w:rsidRPr="000141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мил. рублей   </w:t>
            </w:r>
          </w:p>
        </w:tc>
      </w:tr>
    </w:tbl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Default="00170114" w:rsidP="000141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</w:t>
      </w:r>
      <w:r w:rsidRPr="00014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 Силы и средства, привлекаемые для обеспечения антитеррористической защищенности объекта (территории)</w:t>
      </w:r>
    </w:p>
    <w:p w:rsidR="00E27410" w:rsidRPr="000141C9" w:rsidRDefault="00E27410" w:rsidP="000141C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1.   Силы,   привлекаемые   для   обеспечения   антитеррористической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защищенности объекта (территории) </w:t>
      </w:r>
    </w:p>
    <w:p w:rsidR="001B62E8" w:rsidRPr="001A0078" w:rsidRDefault="001A0078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007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Система экстренного вызова полиции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1A00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2E8" w:rsidRPr="001A00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 выводом в дежурную часть ОМВД по Ногайскому району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_____________________________________________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2.  Средства,  привлекаемые  для  обеспечения   антитеррористической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защищенности объекта </w:t>
      </w:r>
    </w:p>
    <w:p w:rsidR="00170114" w:rsidRPr="001A0078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0114">
        <w:rPr>
          <w:rFonts w:ascii="Calibri" w:eastAsia="Times New Roman" w:hAnsi="Calibri" w:cs="Calibri"/>
          <w:sz w:val="28"/>
          <w:szCs w:val="28"/>
          <w:lang w:eastAsia="ru-RU"/>
        </w:rPr>
        <w:t> </w:t>
      </w:r>
      <w:r w:rsidRPr="001A00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 и поддерживается в постоянной готовности система оперативного доведения до людей, находящихся в учебных кабинетах, информации о сложившейся обстановке и рекомендации по их действиям.  </w:t>
      </w:r>
    </w:p>
    <w:p w:rsidR="00170114" w:rsidRPr="001A0078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A00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организации связи и оповещения в составе гражданских организаций гражданской обороны сформировано звено связи в количестве 3 человек.   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</w:t>
      </w:r>
      <w:r w:rsidR="001A007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 </w:t>
      </w:r>
    </w:p>
    <w:p w:rsidR="00170114" w:rsidRPr="001A0078" w:rsidRDefault="00170114" w:rsidP="001A00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1A0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VII. Меры по инженерно-технической, физической защите и пожарной</w:t>
      </w:r>
    </w:p>
    <w:p w:rsidR="00170114" w:rsidRDefault="001A0078" w:rsidP="001A00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           </w:t>
      </w:r>
      <w:r w:rsidR="00170114" w:rsidRPr="001A00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безопасности объекта</w:t>
      </w:r>
    </w:p>
    <w:p w:rsidR="00E27410" w:rsidRPr="001A0078" w:rsidRDefault="00E27410" w:rsidP="001A00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1. Меры по инженерно-технической защите объекта (территории): </w:t>
      </w:r>
    </w:p>
    <w:p w:rsidR="00170114" w:rsidRPr="00170114" w:rsidRDefault="00170114" w:rsidP="001701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а) объектовые системы оповещения                      </w:t>
      </w:r>
    </w:p>
    <w:p w:rsidR="00170114" w:rsidRPr="001A0078" w:rsidRDefault="00170114" w:rsidP="0017011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  </w:t>
      </w:r>
      <w:r w:rsidR="001A007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___</w:t>
      </w:r>
      <w:r w:rsidRPr="001A00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Связь поддерживается телефонами мобильной связи.__</w:t>
      </w:r>
      <w:r w:rsidR="009A775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    </w:t>
      </w:r>
      <w:r w:rsidRPr="001A007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___________;</w:t>
      </w:r>
      <w:r w:rsidRPr="001A007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9A7758" w:rsidRDefault="009A7758" w:rsidP="009A775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 </w:t>
      </w:r>
      <w:r w:rsidR="00170114" w:rsidRPr="009A7758">
        <w:rPr>
          <w:rFonts w:ascii="Times New Roman" w:eastAsia="Times New Roman" w:hAnsi="Times New Roman" w:cs="Times New Roman"/>
          <w:lang w:eastAsia="ru-RU"/>
        </w:rPr>
        <w:t> (наличие, марка, характеристика)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б) наличие резервных источников электроснабжения, систем связи </w:t>
      </w:r>
    </w:p>
    <w:p w:rsidR="009A7758" w:rsidRDefault="00170114" w:rsidP="009A7758">
      <w:p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___________________________нет_________</w:t>
      </w:r>
      <w:r w:rsidR="009A77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__________________________</w:t>
      </w:r>
      <w:r w:rsidR="009A7758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</w:p>
    <w:p w:rsidR="00170114" w:rsidRPr="00170114" w:rsidRDefault="009A7758" w:rsidP="009A7758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r w:rsidR="00170114" w:rsidRPr="009A7758">
        <w:rPr>
          <w:rFonts w:ascii="Times New Roman" w:eastAsia="Times New Roman" w:hAnsi="Times New Roman" w:cs="Times New Roman"/>
          <w:lang w:eastAsia="ru-RU"/>
        </w:rPr>
        <w:t>(количество, характеристика)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в)  наличие  технических  систем  обнаружения   несанкционированного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проникновения на объект (территорию)  </w:t>
      </w:r>
    </w:p>
    <w:p w:rsidR="00170114" w:rsidRPr="00170114" w:rsidRDefault="00170114" w:rsidP="009A7758">
      <w:pPr>
        <w:spacing w:after="0" w:line="240" w:lineRule="auto"/>
        <w:ind w:left="284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</w:t>
      </w:r>
      <w:r w:rsidRPr="00170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</w:t>
      </w:r>
      <w:r w:rsidRPr="0017011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_</w:t>
      </w:r>
      <w:r w:rsidR="009A7758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______</w:t>
      </w:r>
      <w:r w:rsidRPr="00170114">
        <w:rPr>
          <w:rFonts w:ascii="Calibri" w:eastAsia="Times New Roman" w:hAnsi="Calibri" w:cs="Calibri"/>
          <w:color w:val="000000"/>
          <w:sz w:val="24"/>
          <w:szCs w:val="24"/>
          <w:u w:val="single"/>
          <w:lang w:eastAsia="ru-RU"/>
        </w:rPr>
        <w:t>_</w:t>
      </w:r>
      <w:r w:rsidRPr="009A77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отсутствует</w:t>
      </w:r>
      <w:r w:rsidRPr="0017011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______________________________________;</w:t>
      </w: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9A7758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9A7758">
        <w:rPr>
          <w:rFonts w:ascii="Times New Roman" w:eastAsia="Times New Roman" w:hAnsi="Times New Roman" w:cs="Times New Roman"/>
          <w:lang w:eastAsia="ru-RU"/>
        </w:rPr>
        <w:t>                                        </w:t>
      </w:r>
      <w:r w:rsidR="009A7758">
        <w:rPr>
          <w:rFonts w:ascii="Times New Roman" w:eastAsia="Times New Roman" w:hAnsi="Times New Roman" w:cs="Times New Roman"/>
          <w:lang w:eastAsia="ru-RU"/>
        </w:rPr>
        <w:t xml:space="preserve">                              </w:t>
      </w:r>
      <w:r w:rsidRPr="009A7758">
        <w:rPr>
          <w:rFonts w:ascii="Times New Roman" w:eastAsia="Times New Roman" w:hAnsi="Times New Roman" w:cs="Times New Roman"/>
          <w:lang w:eastAsia="ru-RU"/>
        </w:rPr>
        <w:t>   (марка, количество) </w:t>
      </w:r>
    </w:p>
    <w:p w:rsidR="00170114" w:rsidRPr="00170114" w:rsidRDefault="00170114" w:rsidP="00170114">
      <w:pPr>
        <w:spacing w:after="0" w:line="240" w:lineRule="auto"/>
        <w:ind w:firstLine="607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г) наличие стационарных и ручных металлоискателей </w:t>
      </w:r>
    </w:p>
    <w:p w:rsidR="00170114" w:rsidRPr="009A7758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022B9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A775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____________________________________; </w:t>
      </w:r>
      <w:r w:rsidRPr="009A7758">
        <w:rPr>
          <w:rFonts w:ascii="Times New Roman" w:eastAsia="Times New Roman" w:hAnsi="Times New Roman" w:cs="Times New Roman"/>
          <w:lang w:eastAsia="ru-RU"/>
        </w:rPr>
        <w:t>                         </w:t>
      </w:r>
      <w:r w:rsidR="00022B91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Pr="009A7758">
        <w:rPr>
          <w:rFonts w:ascii="Times New Roman" w:eastAsia="Times New Roman" w:hAnsi="Times New Roman" w:cs="Times New Roman"/>
          <w:lang w:eastAsia="ru-RU"/>
        </w:rPr>
        <w:t>  (марка, количество)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д) наличие систем наружного освещения объекта (территории) </w:t>
      </w:r>
    </w:p>
    <w:p w:rsidR="00170114" w:rsidRPr="00022B91" w:rsidRDefault="00170114" w:rsidP="00222DEF">
      <w:pPr>
        <w:spacing w:after="0" w:line="240" w:lineRule="auto"/>
        <w:ind w:left="284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022B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Наружное освещение территории и зданий осуществляется лампами типа Кобра 1шт</w:t>
      </w:r>
      <w:r w:rsidR="00022B9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E27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</w:t>
      </w:r>
      <w:r w:rsidRPr="00022B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022B91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                                  </w:t>
      </w:r>
      <w:r w:rsidR="00222D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022B91">
        <w:rPr>
          <w:rFonts w:ascii="Times New Roman" w:eastAsia="Times New Roman" w:hAnsi="Times New Roman" w:cs="Times New Roman"/>
          <w:lang w:eastAsia="ru-RU"/>
        </w:rPr>
        <w:t>(марка, количество)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е) наличие системы видеонаблюдения  </w:t>
      </w:r>
    </w:p>
    <w:p w:rsidR="00170114" w:rsidRPr="00170114" w:rsidRDefault="001B62E8" w:rsidP="001B62E8">
      <w:pPr>
        <w:spacing w:after="0" w:line="240" w:lineRule="auto"/>
        <w:ind w:left="37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22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Здание д/с – внешнее наблюдение 2</w:t>
      </w:r>
      <w:r w:rsidR="00222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камеры</w:t>
      </w:r>
      <w:r w:rsidR="00170114" w:rsidRPr="00222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  <w:r w:rsidR="00170114" w:rsidRPr="00170114">
        <w:rPr>
          <w:rFonts w:ascii="Calibri" w:eastAsia="Times New Roman" w:hAnsi="Calibri" w:cs="Calibri"/>
          <w:sz w:val="28"/>
          <w:szCs w:val="28"/>
          <w:u w:val="single"/>
          <w:lang w:eastAsia="ru-RU"/>
        </w:rPr>
        <w:t> </w:t>
      </w:r>
      <w:r w:rsidR="00170114" w:rsidRPr="00170114">
        <w:rPr>
          <w:rFonts w:ascii="Calibri" w:eastAsia="Times New Roman" w:hAnsi="Calibri" w:cs="Calibri"/>
          <w:sz w:val="28"/>
          <w:szCs w:val="28"/>
          <w:lang w:eastAsia="ru-RU"/>
        </w:rPr>
        <w:t> </w:t>
      </w:r>
      <w:r w:rsidR="00170114" w:rsidRPr="00170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="00222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</w:t>
      </w:r>
      <w:r w:rsidR="00170114" w:rsidRPr="00170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                                 .  </w:t>
      </w:r>
      <w:r w:rsidR="00170114"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222DEF" w:rsidRDefault="00222DEF" w:rsidP="00222DEF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</w:t>
      </w:r>
      <w:r w:rsidR="00170114" w:rsidRPr="00222DEF">
        <w:rPr>
          <w:rFonts w:ascii="Times New Roman" w:eastAsia="Times New Roman" w:hAnsi="Times New Roman" w:cs="Times New Roman"/>
          <w:lang w:eastAsia="ru-RU"/>
        </w:rPr>
        <w:t> (марка, количество)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2. Меры по физической защите объекта (территории):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а) количество контрольно-пропускных пунктов  (для  прохода   людей и </w:t>
      </w:r>
    </w:p>
    <w:p w:rsidR="00170114" w:rsidRPr="00170114" w:rsidRDefault="00170114" w:rsidP="00170114">
      <w:pPr>
        <w:spacing w:after="0" w:line="240" w:lineRule="auto"/>
        <w:ind w:left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проезда транспортных средств)   </w:t>
      </w:r>
    </w:p>
    <w:p w:rsidR="00170114" w:rsidRPr="00222DEF" w:rsidRDefault="00170114" w:rsidP="00222DEF">
      <w:pPr>
        <w:spacing w:after="0" w:line="240" w:lineRule="auto"/>
        <w:ind w:left="284" w:firstLine="690"/>
        <w:jc w:val="both"/>
        <w:textAlignment w:val="baseline"/>
        <w:rPr>
          <w:rFonts w:ascii="Segoe UI" w:eastAsia="Times New Roman" w:hAnsi="Segoe UI" w:cs="Segoe UI"/>
          <w:sz w:val="28"/>
          <w:szCs w:val="28"/>
          <w:u w:val="single"/>
          <w:lang w:eastAsia="ru-RU"/>
        </w:rPr>
      </w:pPr>
      <w:r w:rsidRPr="00222D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пропускной режим не осуществляется, имеется 1 главный вход и 1 ворота на территории</w:t>
      </w:r>
      <w:r w:rsidRPr="00222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б) количество эвакуационных  выходов  (для  выхода  людей  и  выезда </w:t>
      </w:r>
    </w:p>
    <w:p w:rsidR="00222DEF" w:rsidRDefault="001B62E8" w:rsidP="00170114">
      <w:pPr>
        <w:spacing w:after="0" w:line="240" w:lineRule="auto"/>
        <w:ind w:firstLine="5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транспортных средств) </w:t>
      </w:r>
      <w:r w:rsidRPr="00222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___1</w:t>
      </w:r>
      <w:r w:rsidR="00170114"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______________________________________;</w:t>
      </w:r>
    </w:p>
    <w:p w:rsidR="00170114" w:rsidRPr="00222DEF" w:rsidRDefault="00222DEF" w:rsidP="00170114">
      <w:pPr>
        <w:spacing w:after="0" w:line="240" w:lineRule="auto"/>
        <w:ind w:firstLine="555"/>
        <w:jc w:val="both"/>
        <w:textAlignment w:val="baseline"/>
        <w:rPr>
          <w:rFonts w:ascii="Segoe UI" w:eastAsia="Times New Roman" w:hAnsi="Segoe UI" w:cs="Segoe UI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170114" w:rsidRPr="001701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22DEF">
        <w:rPr>
          <w:rFonts w:ascii="Times New Roman" w:eastAsia="Times New Roman" w:hAnsi="Times New Roman" w:cs="Times New Roman"/>
          <w:lang w:eastAsia="ru-RU"/>
        </w:rPr>
        <w:t>в</w:t>
      </w:r>
      <w:r w:rsidR="00170114" w:rsidRPr="00222DEF">
        <w:rPr>
          <w:rFonts w:ascii="Times New Roman" w:eastAsia="Times New Roman" w:hAnsi="Times New Roman" w:cs="Times New Roman"/>
          <w:lang w:eastAsia="ru-RU"/>
        </w:rPr>
        <w:t>  здании школы имеется соответствующее количество эвакуационных выходов;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в) наличие на объекте (территории) электронной системы пропуска </w:t>
      </w:r>
    </w:p>
    <w:p w:rsidR="00170114" w:rsidRPr="005500B4" w:rsidRDefault="00170114" w:rsidP="005500B4">
      <w:pPr>
        <w:spacing w:after="0" w:line="240" w:lineRule="auto"/>
        <w:ind w:left="284"/>
        <w:textAlignment w:val="baseline"/>
        <w:rPr>
          <w:rFonts w:ascii="Segoe UI" w:eastAsia="Times New Roman" w:hAnsi="Segoe UI" w:cs="Segoe UI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22DE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22DE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  <w:r w:rsidR="00550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5500B4">
        <w:rPr>
          <w:rFonts w:ascii="Times New Roman" w:eastAsia="Times New Roman" w:hAnsi="Times New Roman" w:cs="Times New Roman"/>
          <w:lang w:eastAsia="ru-RU"/>
        </w:rPr>
        <w:t>                    (тип установленного оборудования)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г) физическая охрана объе</w:t>
      </w:r>
      <w:r w:rsidR="001B62E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кта (территории) _________</w:t>
      </w:r>
      <w:r w:rsidR="001B62E8" w:rsidRPr="005500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5500B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2741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 </w:t>
      </w:r>
    </w:p>
    <w:p w:rsidR="00170114" w:rsidRPr="005500B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5500B4">
        <w:rPr>
          <w:rFonts w:ascii="Times New Roman" w:eastAsia="Times New Roman" w:hAnsi="Times New Roman" w:cs="Times New Roman"/>
          <w:lang w:eastAsia="ru-RU"/>
        </w:rPr>
        <w:lastRenderedPageBreak/>
        <w:t> </w:t>
      </w:r>
      <w:r w:rsidR="005500B4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5500B4">
        <w:rPr>
          <w:rFonts w:ascii="Times New Roman" w:eastAsia="Times New Roman" w:hAnsi="Times New Roman" w:cs="Times New Roman"/>
          <w:lang w:eastAsia="ru-RU"/>
        </w:rPr>
        <w:t> (организация, осуществляющая охранные мероприятия, количество постов </w:t>
      </w:r>
    </w:p>
    <w:p w:rsidR="00170114" w:rsidRPr="005500B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5500B4">
        <w:rPr>
          <w:rFonts w:ascii="Times New Roman" w:eastAsia="Times New Roman" w:hAnsi="Times New Roman" w:cs="Times New Roman"/>
          <w:lang w:eastAsia="ru-RU"/>
        </w:rPr>
        <w:t>                               </w:t>
      </w:r>
      <w:r w:rsidR="005500B4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Pr="005500B4">
        <w:rPr>
          <w:rFonts w:ascii="Times New Roman" w:eastAsia="Times New Roman" w:hAnsi="Times New Roman" w:cs="Times New Roman"/>
          <w:lang w:eastAsia="ru-RU"/>
        </w:rPr>
        <w:t> (человек)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3.  Наличие  систем  противопожарной  защиты  и  первичных   средств </w:t>
      </w:r>
    </w:p>
    <w:p w:rsidR="00170114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пожаротушения объекта (территории): </w:t>
      </w:r>
    </w:p>
    <w:p w:rsidR="00E27410" w:rsidRPr="00170114" w:rsidRDefault="00E27410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а) наличие автоматической пожарной сигнализации __</w:t>
      </w:r>
      <w:r w:rsidR="007D2C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70114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 </w:t>
      </w:r>
      <w:r w:rsidRPr="00170114">
        <w:rPr>
          <w:rFonts w:ascii="Calibri" w:eastAsia="Times New Roman" w:hAnsi="Calibri" w:cs="Calibri"/>
          <w:sz w:val="26"/>
          <w:szCs w:val="26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__________________________</w:t>
      </w:r>
      <w:r w:rsidR="007D2C0E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__</w:t>
      </w:r>
      <w:r w:rsidRPr="00170114">
        <w:rPr>
          <w:rFonts w:ascii="Calibri" w:eastAsia="Times New Roman" w:hAnsi="Calibri" w:cs="Calibri"/>
          <w:color w:val="000000"/>
          <w:sz w:val="26"/>
          <w:szCs w:val="26"/>
          <w:lang w:eastAsia="ru-RU"/>
        </w:rPr>
        <w:t>_</w:t>
      </w:r>
      <w:r w:rsidRPr="007D2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 имеется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D2C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                                 </w:t>
      </w:r>
      <w:r w:rsidRPr="007D2C0E">
        <w:rPr>
          <w:rFonts w:ascii="Times New Roman" w:eastAsia="Times New Roman" w:hAnsi="Times New Roman" w:cs="Times New Roman"/>
          <w:lang w:eastAsia="ru-RU"/>
        </w:rPr>
        <w:t> </w:t>
      </w:r>
      <w:r w:rsidR="007D2C0E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7D2C0E">
        <w:rPr>
          <w:rFonts w:ascii="Times New Roman" w:eastAsia="Times New Roman" w:hAnsi="Times New Roman" w:cs="Times New Roman"/>
          <w:lang w:eastAsia="ru-RU"/>
        </w:rPr>
        <w:t>  (характеристика)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б) наличие системы внутреннего противопожарного водопровода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170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7D2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имеется</w:t>
      </w:r>
      <w:r w:rsidR="007D2C0E" w:rsidRPr="007D2C0E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</w:t>
      </w:r>
      <w:r w:rsidRPr="007D2C0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___________________;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7D2C0E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7D2C0E">
        <w:rPr>
          <w:rFonts w:ascii="Times New Roman" w:eastAsia="Times New Roman" w:hAnsi="Times New Roman" w:cs="Times New Roman"/>
          <w:lang w:eastAsia="ru-RU"/>
        </w:rPr>
        <w:t>                         </w:t>
      </w:r>
      <w:r w:rsidR="007D2C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</w:t>
      </w:r>
      <w:r w:rsidRPr="007D2C0E">
        <w:rPr>
          <w:rFonts w:ascii="Times New Roman" w:eastAsia="Times New Roman" w:hAnsi="Times New Roman" w:cs="Times New Roman"/>
          <w:lang w:eastAsia="ru-RU"/>
        </w:rPr>
        <w:t>   (характеристика)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в) наличие автоматической системы пожаротушения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170114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7D2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имеется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___</w:t>
      </w:r>
      <w:r w:rsidR="007D2C0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_______________________;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                                          </w:t>
      </w:r>
      <w:r w:rsidRPr="007D2C0E">
        <w:rPr>
          <w:rFonts w:ascii="Times New Roman" w:eastAsia="Times New Roman" w:hAnsi="Times New Roman" w:cs="Times New Roman"/>
          <w:lang w:eastAsia="ru-RU"/>
        </w:rPr>
        <w:t>  </w:t>
      </w:r>
      <w:r w:rsidR="007D2C0E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Pr="007D2C0E">
        <w:rPr>
          <w:rFonts w:ascii="Times New Roman" w:eastAsia="Times New Roman" w:hAnsi="Times New Roman" w:cs="Times New Roman"/>
          <w:lang w:eastAsia="ru-RU"/>
        </w:rPr>
        <w:t>(тип, марка)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г) наличие системы оповещения и  управления  эвакуацией  при  пожаре </w:t>
      </w:r>
    </w:p>
    <w:p w:rsidR="007D2C0E" w:rsidRPr="00170114" w:rsidRDefault="007D2C0E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___________________________</w:t>
      </w:r>
      <w:r w:rsidRPr="007D2C0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 имеется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7D2C0E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7D2C0E">
        <w:rPr>
          <w:rFonts w:ascii="Times New Roman" w:eastAsia="Times New Roman" w:hAnsi="Times New Roman" w:cs="Times New Roman"/>
          <w:lang w:eastAsia="ru-RU"/>
        </w:rPr>
        <w:t>                            </w:t>
      </w:r>
      <w:r w:rsidR="007D2C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</w:t>
      </w:r>
      <w:r w:rsidRPr="007D2C0E">
        <w:rPr>
          <w:rFonts w:ascii="Times New Roman" w:eastAsia="Times New Roman" w:hAnsi="Times New Roman" w:cs="Times New Roman"/>
          <w:lang w:eastAsia="ru-RU"/>
        </w:rPr>
        <w:t>  (тип, марка)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д) наличие первичных средств пожаротушения (огнетушителей) </w:t>
      </w:r>
    </w:p>
    <w:p w:rsidR="00170114" w:rsidRPr="00B87888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B878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первичные средства пожаротушения (огнетушит</w:t>
      </w:r>
      <w:r w:rsidR="001B62E8" w:rsidRPr="00B878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ели) в достаточном количестве (</w:t>
      </w:r>
      <w:r w:rsidRPr="00B878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штук), расположены в установленных местах, обозначенных знаком «огнетушители</w:t>
      </w:r>
      <w:r w:rsidRPr="00B878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87888" w:rsidRPr="00B8788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B878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B87888" w:rsidRDefault="00170114" w:rsidP="0017011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B87888">
        <w:rPr>
          <w:rFonts w:ascii="Times New Roman" w:eastAsia="Times New Roman" w:hAnsi="Times New Roman" w:cs="Times New Roman"/>
          <w:lang w:eastAsia="ru-RU"/>
        </w:rPr>
        <w:t>(характеристика)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7410" w:rsidRDefault="00E27410" w:rsidP="00E274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52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VIII. Выводы и рекомендации</w:t>
      </w:r>
    </w:p>
    <w:p w:rsidR="00E27410" w:rsidRPr="00652465" w:rsidRDefault="00E27410" w:rsidP="00E274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E27410" w:rsidRDefault="00E27410" w:rsidP="00E27410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Объект не соответствует требованиям безопасности Постановления Правительства РФ № 1006 от 02.08.2019 г</w:t>
      </w:r>
      <w:r w:rsidRPr="00B56142">
        <w:rPr>
          <w:rFonts w:ascii="Times New Roman" w:eastAsia="Times New Roman" w:hAnsi="Times New Roman"/>
          <w:sz w:val="28"/>
          <w:szCs w:val="28"/>
          <w:lang w:eastAsia="ru-RU"/>
        </w:rPr>
        <w:t>.______________________________</w:t>
      </w:r>
    </w:p>
    <w:p w:rsidR="00E27410" w:rsidRPr="00170114" w:rsidRDefault="00E27410" w:rsidP="00E2741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Обеспечить антитеррористическую  защищенность  объекта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Pr="00170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согласно Постановления Правительства РФ  №1006 от  02.08.2019г. 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</w:t>
      </w:r>
      <w:r w:rsidRPr="001701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7410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7410" w:rsidRPr="00170114" w:rsidRDefault="00E27410" w:rsidP="00E274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27410" w:rsidRPr="004F2959" w:rsidRDefault="00E27410" w:rsidP="00E2741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4F2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IX. Дополнительные сведения с учетом особенностей </w:t>
      </w:r>
    </w:p>
    <w:p w:rsidR="00E27410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                                     объекта (территории) (при наличии)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27410" w:rsidRPr="00170114" w:rsidRDefault="00E27410" w:rsidP="00E274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E27410" w:rsidRPr="00170114" w:rsidRDefault="00E27410" w:rsidP="00E274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561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E27410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561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9A2408">
        <w:rPr>
          <w:rFonts w:ascii="Times New Roman" w:eastAsia="Times New Roman" w:hAnsi="Times New Roman" w:cs="Times New Roman"/>
          <w:lang w:eastAsia="ru-RU"/>
        </w:rPr>
        <w:t>  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E27410" w:rsidRPr="00C818A2" w:rsidRDefault="00E27410" w:rsidP="00E2741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</w:t>
      </w:r>
      <w:r w:rsidRPr="009A2408">
        <w:rPr>
          <w:rFonts w:ascii="Times New Roman" w:eastAsia="Times New Roman" w:hAnsi="Times New Roman" w:cs="Times New Roman"/>
          <w:lang w:eastAsia="ru-RU"/>
        </w:rPr>
        <w:t>(наличие локальных зон безопасности)</w:t>
      </w:r>
    </w:p>
    <w:p w:rsidR="00E27410" w:rsidRDefault="00E27410" w:rsidP="00E2741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561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9A2408">
        <w:rPr>
          <w:rFonts w:ascii="Times New Roman" w:eastAsia="Times New Roman" w:hAnsi="Times New Roman" w:cs="Times New Roman"/>
          <w:lang w:eastAsia="ru-RU"/>
        </w:rPr>
        <w:t> 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</w:t>
      </w:r>
    </w:p>
    <w:p w:rsidR="00E27410" w:rsidRPr="009A2408" w:rsidRDefault="00E27410" w:rsidP="00E27410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Pr="009A2408">
        <w:rPr>
          <w:rFonts w:ascii="Times New Roman" w:eastAsia="Times New Roman" w:hAnsi="Times New Roman" w:cs="Times New Roman"/>
          <w:lang w:eastAsia="ru-RU"/>
        </w:rPr>
        <w:t>(другие сведения)</w:t>
      </w:r>
    </w:p>
    <w:p w:rsidR="00E27410" w:rsidRPr="00D170F3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Приложение: </w:t>
      </w:r>
    </w:p>
    <w:p w:rsidR="00E27410" w:rsidRPr="00D170F3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 1. Поэтажный  план  (схема)   объекта     (территории) с </w:t>
      </w:r>
    </w:p>
    <w:p w:rsidR="00E27410" w:rsidRPr="00D170F3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обозначением критических элементов объекта. </w:t>
      </w:r>
    </w:p>
    <w:p w:rsidR="00E27410" w:rsidRPr="00D170F3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2. План   (схема)   охраны   объекта   (территории)      с указанием </w:t>
      </w:r>
    </w:p>
    <w:p w:rsidR="00E27410" w:rsidRPr="00D170F3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контрольно-пропускных  пунктов,  постов   охраны,   инженерно-технических </w:t>
      </w:r>
    </w:p>
    <w:p w:rsidR="00E27410" w:rsidRPr="00D170F3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средств охраны. </w:t>
      </w:r>
    </w:p>
    <w:p w:rsidR="00E27410" w:rsidRPr="00D170F3" w:rsidRDefault="00E27410" w:rsidP="00E2741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70F3">
        <w:rPr>
          <w:rFonts w:ascii="Times New Roman" w:eastAsia="Times New Roman" w:hAnsi="Times New Roman" w:cs="Times New Roman"/>
          <w:sz w:val="28"/>
          <w:szCs w:val="28"/>
          <w:lang w:eastAsia="ru-RU"/>
        </w:rPr>
        <w:t>     3. Акт обследования и категорирования объекта (территории).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объекта (территории)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</w:t>
      </w:r>
      <w:r w:rsidR="00F37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Л.М.Сагиндикова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E27410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E27410">
        <w:rPr>
          <w:rFonts w:ascii="Times New Roman" w:eastAsia="Times New Roman" w:hAnsi="Times New Roman" w:cs="Times New Roman"/>
          <w:lang w:eastAsia="ru-RU"/>
        </w:rPr>
        <w:t>   </w:t>
      </w:r>
      <w:r w:rsidR="00E27410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Pr="00E27410">
        <w:rPr>
          <w:rFonts w:ascii="Times New Roman" w:eastAsia="Times New Roman" w:hAnsi="Times New Roman" w:cs="Times New Roman"/>
          <w:lang w:eastAsia="ru-RU"/>
        </w:rPr>
        <w:t> (подпись)                                         </w:t>
      </w:r>
      <w:r w:rsidR="00E27410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E27410">
        <w:rPr>
          <w:rFonts w:ascii="Times New Roman" w:eastAsia="Times New Roman" w:hAnsi="Times New Roman" w:cs="Times New Roman"/>
          <w:lang w:eastAsia="ru-RU"/>
        </w:rPr>
        <w:t>                         (инициалы, фамилия)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безопасности актуализирован " _</w:t>
      </w:r>
      <w:r w:rsidRPr="0017011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 " ____________ 2020 г.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актуализации: </w:t>
      </w:r>
      <w:r w:rsidRPr="001701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Постановление Правительства РФ </w:t>
      </w:r>
      <w:r w:rsidRPr="00170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07.10. 2017 г. № 1235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011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утратила силу .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170114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объекта (территории) </w:t>
      </w:r>
    </w:p>
    <w:p w:rsidR="0081763A" w:rsidRPr="0081763A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</w:t>
      </w:r>
      <w:r w:rsidR="00F3714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Л.М.Сагиндикова</w:t>
      </w:r>
      <w:r w:rsidRPr="0017011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70114" w:rsidRPr="00E27410" w:rsidRDefault="00170114" w:rsidP="00170114">
      <w:pPr>
        <w:spacing w:after="0" w:line="240" w:lineRule="auto"/>
        <w:textAlignment w:val="baseline"/>
        <w:rPr>
          <w:rFonts w:ascii="Segoe UI" w:eastAsia="Times New Roman" w:hAnsi="Segoe UI" w:cs="Segoe UI"/>
          <w:lang w:eastAsia="ru-RU"/>
        </w:rPr>
      </w:pPr>
      <w:r w:rsidRPr="00E27410">
        <w:rPr>
          <w:rFonts w:ascii="Times New Roman" w:eastAsia="Times New Roman" w:hAnsi="Times New Roman" w:cs="Times New Roman"/>
          <w:lang w:eastAsia="ru-RU"/>
        </w:rPr>
        <w:t>    </w:t>
      </w:r>
      <w:r w:rsidR="00E27410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Pr="00E27410">
        <w:rPr>
          <w:rFonts w:ascii="Times New Roman" w:eastAsia="Times New Roman" w:hAnsi="Times New Roman" w:cs="Times New Roman"/>
          <w:lang w:eastAsia="ru-RU"/>
        </w:rPr>
        <w:t>(подпись)                                                            </w:t>
      </w:r>
      <w:r w:rsidR="00E27410"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E27410">
        <w:rPr>
          <w:rFonts w:ascii="Times New Roman" w:eastAsia="Times New Roman" w:hAnsi="Times New Roman" w:cs="Times New Roman"/>
          <w:lang w:eastAsia="ru-RU"/>
        </w:rPr>
        <w:t>          (инициалы, фамилия) </w:t>
      </w:r>
    </w:p>
    <w:p w:rsidR="00170114" w:rsidRDefault="00170114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0114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76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8626302"/>
            <wp:effectExtent l="0" t="0" r="3175" b="3810"/>
            <wp:docPr id="1" name="Рисунок 1" descr="C:\Users\F28D~1\AppData\Local\Temp\Rar$DIa0.851\20200219_083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28D~1\AppData\Local\Temp\Rar$DIa0.851\20200219_0835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76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9084817"/>
            <wp:effectExtent l="0" t="0" r="3175" b="2540"/>
            <wp:docPr id="3" name="Рисунок 3" descr="C:\Users\F28D~1\AppData\Local\Temp\Rar$DIa0.458\20200219_083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28D~1\AppData\Local\Temp\Rar$DIa0.458\20200219_08353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8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763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40425" cy="8300094"/>
            <wp:effectExtent l="0" t="0" r="3175" b="5715"/>
            <wp:docPr id="4" name="Рисунок 4" descr="C:\Users\F28D~1\AppData\Local\Temp\Rar$DIa0.036\20200219_08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28D~1\AppData\Local\Temp\Rar$DIa0.036\20200219_08344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0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Default="0081763A" w:rsidP="0017011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1763A" w:rsidRPr="00170114" w:rsidRDefault="0081763A" w:rsidP="0017011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53200D" w:rsidRPr="00170114" w:rsidRDefault="0053200D" w:rsidP="00170114">
      <w:bookmarkStart w:id="0" w:name="_GoBack"/>
      <w:bookmarkEnd w:id="0"/>
    </w:p>
    <w:sectPr w:rsidR="0053200D" w:rsidRPr="00170114" w:rsidSect="00C01A1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85C"/>
    <w:multiLevelType w:val="hybridMultilevel"/>
    <w:tmpl w:val="491654F8"/>
    <w:lvl w:ilvl="0" w:tplc="2BDE48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330"/>
    <w:multiLevelType w:val="hybridMultilevel"/>
    <w:tmpl w:val="B8E6C6AA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A8"/>
    <w:rsid w:val="000141C9"/>
    <w:rsid w:val="00022B91"/>
    <w:rsid w:val="00025BE5"/>
    <w:rsid w:val="00052CBF"/>
    <w:rsid w:val="00053F89"/>
    <w:rsid w:val="0009354F"/>
    <w:rsid w:val="000D2A5A"/>
    <w:rsid w:val="000E0333"/>
    <w:rsid w:val="001073BE"/>
    <w:rsid w:val="001557D8"/>
    <w:rsid w:val="00170114"/>
    <w:rsid w:val="001A0078"/>
    <w:rsid w:val="001B5497"/>
    <w:rsid w:val="001B62E8"/>
    <w:rsid w:val="00206A4B"/>
    <w:rsid w:val="00222DEF"/>
    <w:rsid w:val="002407C4"/>
    <w:rsid w:val="00271F3C"/>
    <w:rsid w:val="00286DEB"/>
    <w:rsid w:val="002B04BA"/>
    <w:rsid w:val="002D2EFC"/>
    <w:rsid w:val="002D4294"/>
    <w:rsid w:val="002E13C4"/>
    <w:rsid w:val="003A64B6"/>
    <w:rsid w:val="003C0EA5"/>
    <w:rsid w:val="003F11CF"/>
    <w:rsid w:val="00443F7F"/>
    <w:rsid w:val="004441D1"/>
    <w:rsid w:val="00451944"/>
    <w:rsid w:val="00497A0C"/>
    <w:rsid w:val="004E5AA4"/>
    <w:rsid w:val="0052105F"/>
    <w:rsid w:val="0053200D"/>
    <w:rsid w:val="005500B4"/>
    <w:rsid w:val="00560122"/>
    <w:rsid w:val="00562B2A"/>
    <w:rsid w:val="005B1EAA"/>
    <w:rsid w:val="005C1025"/>
    <w:rsid w:val="005E674B"/>
    <w:rsid w:val="005F3732"/>
    <w:rsid w:val="006101E8"/>
    <w:rsid w:val="00617953"/>
    <w:rsid w:val="00640360"/>
    <w:rsid w:val="00661CC3"/>
    <w:rsid w:val="006726FF"/>
    <w:rsid w:val="006954CB"/>
    <w:rsid w:val="006D5700"/>
    <w:rsid w:val="006F3C04"/>
    <w:rsid w:val="00702987"/>
    <w:rsid w:val="00773C8B"/>
    <w:rsid w:val="007932A8"/>
    <w:rsid w:val="007D2C0E"/>
    <w:rsid w:val="007E2DC5"/>
    <w:rsid w:val="0081763A"/>
    <w:rsid w:val="00834A68"/>
    <w:rsid w:val="008D4ED8"/>
    <w:rsid w:val="0094683D"/>
    <w:rsid w:val="00992964"/>
    <w:rsid w:val="009A4DDF"/>
    <w:rsid w:val="009A7758"/>
    <w:rsid w:val="009D2792"/>
    <w:rsid w:val="009F6472"/>
    <w:rsid w:val="00A22881"/>
    <w:rsid w:val="00A354BF"/>
    <w:rsid w:val="00AB1674"/>
    <w:rsid w:val="00AB27B3"/>
    <w:rsid w:val="00AC2C75"/>
    <w:rsid w:val="00B05AAB"/>
    <w:rsid w:val="00B87888"/>
    <w:rsid w:val="00BD15D7"/>
    <w:rsid w:val="00C01A12"/>
    <w:rsid w:val="00C14A65"/>
    <w:rsid w:val="00C2312B"/>
    <w:rsid w:val="00C32834"/>
    <w:rsid w:val="00C3631C"/>
    <w:rsid w:val="00C50308"/>
    <w:rsid w:val="00C50A56"/>
    <w:rsid w:val="00C736DD"/>
    <w:rsid w:val="00C85CB2"/>
    <w:rsid w:val="00CA3DD3"/>
    <w:rsid w:val="00D042A2"/>
    <w:rsid w:val="00D866B7"/>
    <w:rsid w:val="00DB1C96"/>
    <w:rsid w:val="00E27410"/>
    <w:rsid w:val="00E525F9"/>
    <w:rsid w:val="00E96736"/>
    <w:rsid w:val="00F16DD4"/>
    <w:rsid w:val="00F3714D"/>
    <w:rsid w:val="00F42018"/>
    <w:rsid w:val="00F445A1"/>
    <w:rsid w:val="00F823A7"/>
    <w:rsid w:val="00FE1C26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AE113-7617-4D68-8E4F-F388A8A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20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320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C1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3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6D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52CBF"/>
    <w:pPr>
      <w:spacing w:line="25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320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20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basedOn w:val="a"/>
    <w:uiPriority w:val="99"/>
    <w:semiHidden/>
    <w:unhideWhenUsed/>
    <w:rsid w:val="00532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3200D"/>
    <w:rPr>
      <w:color w:val="0000FF"/>
      <w:u w:val="single"/>
    </w:rPr>
  </w:style>
  <w:style w:type="paragraph" w:customStyle="1" w:styleId="t">
    <w:name w:val="t"/>
    <w:basedOn w:val="a"/>
    <w:rsid w:val="00F4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F4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17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170114"/>
  </w:style>
  <w:style w:type="character" w:customStyle="1" w:styleId="normaltextrun">
    <w:name w:val="normaltextrun"/>
    <w:basedOn w:val="a0"/>
    <w:rsid w:val="00170114"/>
  </w:style>
  <w:style w:type="character" w:customStyle="1" w:styleId="linebreakblob">
    <w:name w:val="linebreakblob"/>
    <w:basedOn w:val="a0"/>
    <w:rsid w:val="00170114"/>
  </w:style>
  <w:style w:type="character" w:customStyle="1" w:styleId="scxw205981427">
    <w:name w:val="scxw205981427"/>
    <w:basedOn w:val="a0"/>
    <w:rsid w:val="00170114"/>
  </w:style>
  <w:style w:type="character" w:styleId="aa">
    <w:name w:val="FollowedHyperlink"/>
    <w:basedOn w:val="a0"/>
    <w:uiPriority w:val="99"/>
    <w:semiHidden/>
    <w:unhideWhenUsed/>
    <w:rsid w:val="00170114"/>
    <w:rPr>
      <w:color w:val="800080"/>
      <w:u w:val="single"/>
    </w:rPr>
  </w:style>
  <w:style w:type="character" w:customStyle="1" w:styleId="eop">
    <w:name w:val="eop"/>
    <w:basedOn w:val="a0"/>
    <w:rsid w:val="00170114"/>
  </w:style>
  <w:style w:type="character" w:customStyle="1" w:styleId="spellingerror">
    <w:name w:val="spellingerror"/>
    <w:basedOn w:val="a0"/>
    <w:rsid w:val="00170114"/>
  </w:style>
  <w:style w:type="character" w:customStyle="1" w:styleId="contextualspellingandgrammarerror">
    <w:name w:val="contextualspellingandgrammarerror"/>
    <w:basedOn w:val="a0"/>
    <w:rsid w:val="00170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56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4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6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6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65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8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6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0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17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4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0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00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1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1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4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1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90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0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8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23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8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6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5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3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31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3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9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5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5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0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59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12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9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3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00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7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63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6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55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8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8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5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46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8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7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86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52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3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1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0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9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0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8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07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2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8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9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0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44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9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62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2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6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8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6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6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75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75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gayrayon@eda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gindikova.lashin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2485152/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040D-33A3-49F7-9460-31458166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3262</Words>
  <Characters>18598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Люция</cp:lastModifiedBy>
  <cp:revision>11</cp:revision>
  <cp:lastPrinted>2020-03-03T05:50:00Z</cp:lastPrinted>
  <dcterms:created xsi:type="dcterms:W3CDTF">2020-03-02T10:54:00Z</dcterms:created>
  <dcterms:modified xsi:type="dcterms:W3CDTF">2020-03-03T05:52:00Z</dcterms:modified>
</cp:coreProperties>
</file>