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79" w:rsidRPr="00853279" w:rsidRDefault="00853279" w:rsidP="008747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853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73F" w:rsidRDefault="0087473F" w:rsidP="008532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МКДОУ </w:t>
      </w:r>
    </w:p>
    <w:p w:rsidR="00853279" w:rsidRPr="00853279" w:rsidRDefault="0087473F" w:rsidP="008532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д/с «Лашын</w:t>
      </w:r>
      <w:r w:rsidR="00853279" w:rsidRPr="00853279">
        <w:rPr>
          <w:rFonts w:ascii="Times New Roman" w:hAnsi="Times New Roman" w:cs="Times New Roman"/>
          <w:sz w:val="24"/>
          <w:szCs w:val="24"/>
        </w:rPr>
        <w:t>»</w:t>
      </w:r>
    </w:p>
    <w:p w:rsidR="00853279" w:rsidRPr="00853279" w:rsidRDefault="0087473F" w:rsidP="008532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 Сагиндикова Л</w:t>
      </w:r>
      <w:r w:rsidR="00853279" w:rsidRPr="008532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53279" w:rsidRPr="00853279">
        <w:rPr>
          <w:rFonts w:ascii="Times New Roman" w:hAnsi="Times New Roman" w:cs="Times New Roman"/>
          <w:sz w:val="24"/>
          <w:szCs w:val="24"/>
        </w:rPr>
        <w:t>/</w:t>
      </w:r>
    </w:p>
    <w:p w:rsidR="00853279" w:rsidRDefault="00853279" w:rsidP="00853279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</w:p>
    <w:p w:rsidR="003A722E" w:rsidRDefault="003A722E" w:rsidP="0085327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 xml:space="preserve">Календарный учебный график 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 xml:space="preserve">МКДОУ </w:t>
      </w:r>
      <w:r w:rsidRPr="003A722E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детского сада</w:t>
      </w:r>
      <w:r w:rsidR="0087473F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 xml:space="preserve"> «Лашын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»</w:t>
      </w:r>
      <w:r w:rsidRPr="003A722E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 xml:space="preserve"> </w:t>
      </w:r>
    </w:p>
    <w:p w:rsidR="003A722E" w:rsidRPr="003A722E" w:rsidRDefault="003A722E" w:rsidP="003A722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на 2019–2020 учебный год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Пояснительная записка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Календарный учебный график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локальным нормативным документом, регламентирующим общие требования к организации образовательного процесса в 2019-2020 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учебном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году в структурном подразделении –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МКДОУ </w:t>
      </w:r>
      <w:r w:rsidR="008747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 «Лашын</w:t>
      </w:r>
      <w:r w:rsidRPr="003A72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74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Батыр-Мурза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Ногайского района республики Дагестан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Календарный учебный график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МКДОУ разработан в соответствии со следующими нормативными документами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Закон Российской Федерации от 01.09.2013г. № 273 - ФЗ </w:t>
      </w:r>
      <w:r w:rsidRPr="003A72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 образовании Российской Федерации»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 (утверждены Постановлением Главного государственного санитарного врача РФ от 13.05.2013 г. № 26);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Приказ Минобрнауки России от 17.10.2013 года № 1155 "Об утверждении федерального государственного образовательного стандарта дошкольного образования"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Приказ Минобрнауки России от 30.08.2013 года № 1014 "Об утверждении Порядка организации и осуществления образовательной деятельности по основным общеобразовательным программам дошкольного образования"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Календарный учебный график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учитывает в полном объеме возрастные психофизические особенности воспитанников и отвечает требованиям охраны их жизни и здоровья. Содержание 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календарного учебного графика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включает в себя следующие сведения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режим работы ДОУ;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продолжительность 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учебного года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количество недель в 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учебном году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сроки проведения каникул, их начало и окончание;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сроки проведения мониторинга;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праздничные дни;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Режим работы ДОУ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9 часов (с 7.30 – 16.30, рабочая неделя состоит из 5 дней, суббота и воскресенье – выходные дни. Согласно статье 112 Трудового Кодекса Российской Федерации, а также Постановления о переносе выходных дней Правительства РФ от 24.09.2015 г. № 1017 в 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календарном учебном графике учтены нерабочие </w:t>
      </w:r>
      <w:r w:rsidRPr="003A72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(выходные и праздничные)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дни.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 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учебного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года составляет 36 недель </w:t>
      </w:r>
      <w:r w:rsidRPr="003A72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 и 2 полугодия)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учета каникулярного времени.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ФГОС ДО целевых ориентиров не подлежат непосредственной оценке, в том числе в виде педагогической диагностики (мониторинга, и не являются основанием для их формального сравнения с реальными достижениями детей. Однако педагоги в ходе своей работы выстраивают индивидуальную траекторию развития каждого ребенка. Для оценки индивидуального развития 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планирования) в начале и конце 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учебного года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Педагогический мониторинг проводится в ходе наблюдений за активностью детей в спонтанной и специально организованной деятельности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Праздники для воспитанников в течение 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учебного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года планируются в соответствии с Годовым планом работы ДОУ на 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учебный год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каникулярного отдыха в 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саду имеет свою специфику и определяется задачами воспитания в дошкольном учреждении. 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Воспитательно-образовательная работа в летний оздоровительный период планируется в соответствии с Планом работы на летний период, а также с учетом климатических условий.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Календарный учебный график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обсуждается и принимается педагогическим советом, утверждается приказом </w:t>
      </w:r>
      <w:r w:rsidR="00A832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заведующего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начала 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учебного года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изменения, вносимые в годовой 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учебный график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утверждаются приказом </w:t>
      </w:r>
      <w:r w:rsidR="00A832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заведующего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образовательного учреждения и доводятся до всех участников образовательного процесса.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образовательного процесса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Режим работы учреждения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Продолжительность 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учебной недели 5 дней </w:t>
      </w:r>
      <w:r w:rsidR="00A832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понедельника до пятницы</w:t>
      </w:r>
      <w:r w:rsidRPr="003A72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работы возрастных групп 9 часов в день </w:t>
      </w:r>
      <w:r w:rsidRPr="003A72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7.30 до 16.30 часов)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Нерабочие дни Суббота, воскресенье и праздничные дни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Продолжительность </w:t>
      </w: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учебного года</w:t>
      </w:r>
    </w:p>
    <w:p w:rsidR="003A722E" w:rsidRPr="003A722E" w:rsidRDefault="003A722E" w:rsidP="003A72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Учебный год с 02</w:t>
      </w: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.09.2019 г. по 31.05.2020 г. 36 недель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полугодие с 02.09.2019 г. по 31.12.2019 г. 17 недель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полугодие с 09.01.2020г. по 31.05.2020 г. 22 недель</w:t>
      </w:r>
    </w:p>
    <w:p w:rsidR="003A722E" w:rsidRP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Мероприятия, проводимые в рамках образовательного процесса</w:t>
      </w:r>
    </w:p>
    <w:p w:rsidR="003A722E" w:rsidRDefault="003A722E" w:rsidP="003A72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3.1. 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</w:t>
      </w:r>
    </w:p>
    <w:p w:rsidR="001B2967" w:rsidRPr="00A832BB" w:rsidRDefault="001B2967" w:rsidP="00A832B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119"/>
        <w:gridCol w:w="2120"/>
      </w:tblGrid>
      <w:tr w:rsidR="001B2967" w:rsidRPr="00A832BB" w:rsidTr="005B2EE1">
        <w:trPr>
          <w:trHeight w:val="522"/>
        </w:trPr>
        <w:tc>
          <w:tcPr>
            <w:tcW w:w="562" w:type="dxa"/>
          </w:tcPr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544" w:type="dxa"/>
          </w:tcPr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3119" w:type="dxa"/>
          </w:tcPr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120" w:type="dxa"/>
          </w:tcPr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Количество дней</w:t>
            </w:r>
          </w:p>
        </w:tc>
      </w:tr>
      <w:tr w:rsidR="001B2967" w:rsidRPr="00A832BB" w:rsidTr="005B2EE1">
        <w:trPr>
          <w:trHeight w:val="1064"/>
        </w:trPr>
        <w:tc>
          <w:tcPr>
            <w:tcW w:w="562" w:type="dxa"/>
          </w:tcPr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Педагогическая диагностика </w:t>
            </w:r>
          </w:p>
          <w:p w:rsidR="001B2967" w:rsidRPr="001B2967" w:rsidRDefault="001B2967" w:rsidP="005B2EE1">
            <w:pPr>
              <w:spacing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1.</w:t>
            </w: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с 09.09.2019 по 20.09.2019 </w:t>
            </w:r>
          </w:p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2.</w:t>
            </w: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с 06.05.2020 по 13.05.2020 </w:t>
            </w:r>
          </w:p>
        </w:tc>
        <w:tc>
          <w:tcPr>
            <w:tcW w:w="2120" w:type="dxa"/>
          </w:tcPr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2 недели </w:t>
            </w:r>
          </w:p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недели</w:t>
            </w:r>
          </w:p>
        </w:tc>
      </w:tr>
      <w:tr w:rsidR="001B2967" w:rsidRPr="00A832BB" w:rsidTr="005B2EE1">
        <w:trPr>
          <w:trHeight w:val="778"/>
        </w:trPr>
        <w:tc>
          <w:tcPr>
            <w:tcW w:w="562" w:type="dxa"/>
          </w:tcPr>
          <w:p w:rsid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2.1</w:t>
            </w:r>
          </w:p>
          <w:p w:rsidR="005B2EE1" w:rsidRPr="001B2967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</w:tcPr>
          <w:p w:rsidR="005B2EE1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Каникулы: </w:t>
            </w:r>
          </w:p>
          <w:p w:rsidR="005B2EE1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Зимние каникулы </w:t>
            </w:r>
          </w:p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</w:t>
            </w: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Летние каникулы</w:t>
            </w:r>
          </w:p>
        </w:tc>
        <w:tc>
          <w:tcPr>
            <w:tcW w:w="3119" w:type="dxa"/>
          </w:tcPr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31.12.2019 г. – 09.01.2020 г. </w:t>
            </w:r>
          </w:p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01.06.2020 г. – 31.08.2020 г.</w:t>
            </w:r>
          </w:p>
        </w:tc>
        <w:tc>
          <w:tcPr>
            <w:tcW w:w="2120" w:type="dxa"/>
          </w:tcPr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2 недели</w:t>
            </w:r>
          </w:p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13 недель</w:t>
            </w:r>
          </w:p>
        </w:tc>
      </w:tr>
      <w:tr w:rsidR="001B2967" w:rsidRPr="00A832BB" w:rsidTr="00946AF9">
        <w:trPr>
          <w:trHeight w:val="4445"/>
        </w:trPr>
        <w:tc>
          <w:tcPr>
            <w:tcW w:w="562" w:type="dxa"/>
          </w:tcPr>
          <w:p w:rsid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3.1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3.2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3.3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3.4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3.5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3.6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3.7</w:t>
            </w:r>
          </w:p>
          <w:p w:rsidR="005B2EE1" w:rsidRPr="001B2967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544" w:type="dxa"/>
          </w:tcPr>
          <w:p w:rsid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Праздничные дни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:</w:t>
            </w:r>
          </w:p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День народного единства </w:t>
            </w:r>
          </w:p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Новогодние праздники </w:t>
            </w:r>
          </w:p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День защитника Отечества </w:t>
            </w:r>
          </w:p>
          <w:p w:rsidR="005B2EE1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Международный женский день </w:t>
            </w:r>
          </w:p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Праздник Весны и Труда </w:t>
            </w:r>
          </w:p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День Победы 9 мая. </w:t>
            </w:r>
          </w:p>
          <w:p w:rsidR="005B2EE1" w:rsidRPr="001B2967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Ураза байрам </w:t>
            </w:r>
          </w:p>
          <w:p w:rsidR="001B2967" w:rsidRPr="001B2967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День России </w:t>
            </w:r>
          </w:p>
        </w:tc>
        <w:tc>
          <w:tcPr>
            <w:tcW w:w="3119" w:type="dxa"/>
          </w:tcPr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B2EE1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4 – 5 ноября 2019 г. 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1 – 8 января 2020 г. 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22 – 24 февраля 2020 г. 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07 – 09 марта 2020 г. 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1 – 5 мая 2020г. 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9—11 мая 2020 г </w:t>
            </w:r>
          </w:p>
          <w:p w:rsidR="001B2967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25 мая 2020г </w:t>
            </w:r>
          </w:p>
          <w:p w:rsidR="005B2EE1" w:rsidRP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12 – 14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июня 2020</w:t>
            </w: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г. </w:t>
            </w:r>
          </w:p>
        </w:tc>
        <w:tc>
          <w:tcPr>
            <w:tcW w:w="2120" w:type="dxa"/>
          </w:tcPr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B2EE1" w:rsidRDefault="001B2967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3 дня</w:t>
            </w:r>
          </w:p>
          <w:p w:rsidR="001B2967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8 дней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3 дня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3 дня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5 дней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3 дня</w:t>
            </w:r>
          </w:p>
          <w:p w:rsidR="005B2EE1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1 день</w:t>
            </w:r>
          </w:p>
          <w:p w:rsidR="005B2EE1" w:rsidRPr="001B2967" w:rsidRDefault="005B2EE1" w:rsidP="005B2EE1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B2967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3 дня</w:t>
            </w:r>
          </w:p>
        </w:tc>
      </w:tr>
    </w:tbl>
    <w:p w:rsidR="00946AF9" w:rsidRPr="00A832BB" w:rsidRDefault="003A722E" w:rsidP="00F35A5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32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Единый </w:t>
      </w:r>
      <w:r w:rsidRPr="00A832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график</w:t>
      </w:r>
      <w:r w:rsidRPr="00A832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проведения мониторинговых исследований в ДОУ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76"/>
        <w:gridCol w:w="2027"/>
        <w:gridCol w:w="2763"/>
        <w:gridCol w:w="2253"/>
        <w:gridCol w:w="2298"/>
      </w:tblGrid>
      <w:tr w:rsidR="0057371E" w:rsidTr="00F35A57">
        <w:tc>
          <w:tcPr>
            <w:tcW w:w="576" w:type="dxa"/>
          </w:tcPr>
          <w:p w:rsidR="00946AF9" w:rsidRPr="00946AF9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027" w:type="dxa"/>
          </w:tcPr>
          <w:p w:rsidR="00946AF9" w:rsidRPr="00946AF9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946AF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Мониторинг</w:t>
            </w:r>
          </w:p>
        </w:tc>
        <w:tc>
          <w:tcPr>
            <w:tcW w:w="2763" w:type="dxa"/>
          </w:tcPr>
          <w:p w:rsidR="00946AF9" w:rsidRPr="00946AF9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946AF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Цели</w:t>
            </w:r>
          </w:p>
        </w:tc>
        <w:tc>
          <w:tcPr>
            <w:tcW w:w="2253" w:type="dxa"/>
          </w:tcPr>
          <w:p w:rsidR="00946AF9" w:rsidRPr="00946AF9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946AF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Сроки.</w:t>
            </w:r>
          </w:p>
        </w:tc>
        <w:tc>
          <w:tcPr>
            <w:tcW w:w="2298" w:type="dxa"/>
          </w:tcPr>
          <w:p w:rsidR="00946AF9" w:rsidRPr="00946AF9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946AF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57371E" w:rsidTr="00F35A57">
        <w:tc>
          <w:tcPr>
            <w:tcW w:w="576" w:type="dxa"/>
          </w:tcPr>
          <w:p w:rsidR="00946AF9" w:rsidRPr="00946AF9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lastRenderedPageBreak/>
              <w:t>1</w:t>
            </w:r>
          </w:p>
          <w:p w:rsidR="00946AF9" w:rsidRPr="00946AF9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946AF9" w:rsidRPr="00946AF9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946AF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Мониторинг образовательного процесса</w:t>
            </w:r>
          </w:p>
        </w:tc>
        <w:tc>
          <w:tcPr>
            <w:tcW w:w="2763" w:type="dxa"/>
          </w:tcPr>
          <w:p w:rsidR="00946AF9" w:rsidRPr="00946AF9" w:rsidRDefault="00946AF9" w:rsidP="00946AF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946AF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Педагогическая диагностика Оценке подлежит динамика освоения детьми образовательной программы </w:t>
            </w:r>
            <w:r w:rsidRPr="00946AF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детского сада</w:t>
            </w:r>
            <w:r w:rsidRPr="00946AF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 по всем образовательным областям.</w:t>
            </w:r>
          </w:p>
          <w:p w:rsidR="00946AF9" w:rsidRPr="00946AF9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</w:tc>
        <w:tc>
          <w:tcPr>
            <w:tcW w:w="2253" w:type="dxa"/>
          </w:tcPr>
          <w:p w:rsidR="00946AF9" w:rsidRPr="00946AF9" w:rsidRDefault="00946AF9" w:rsidP="00946AF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946AF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Сентябрь-май</w:t>
            </w:r>
          </w:p>
        </w:tc>
        <w:tc>
          <w:tcPr>
            <w:tcW w:w="2298" w:type="dxa"/>
          </w:tcPr>
          <w:p w:rsidR="00946AF9" w:rsidRPr="00946AF9" w:rsidRDefault="0087473F" w:rsidP="0057371E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Воспитатель</w:t>
            </w:r>
          </w:p>
          <w:p w:rsidR="00946AF9" w:rsidRPr="00946AF9" w:rsidRDefault="00946AF9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</w:tc>
      </w:tr>
      <w:tr w:rsidR="0057371E" w:rsidTr="00F35A57">
        <w:tc>
          <w:tcPr>
            <w:tcW w:w="576" w:type="dxa"/>
          </w:tcPr>
          <w:p w:rsid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2</w:t>
            </w:r>
          </w:p>
          <w:p w:rsid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2.1.</w:t>
            </w:r>
          </w:p>
          <w:p w:rsid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Pr="00946AF9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2.2</w:t>
            </w:r>
          </w:p>
        </w:tc>
        <w:tc>
          <w:tcPr>
            <w:tcW w:w="2027" w:type="dxa"/>
          </w:tcPr>
          <w:p w:rsid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Мониторинг образовательных условий</w:t>
            </w: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:</w:t>
            </w:r>
          </w:p>
          <w:p w:rsidR="0057371E" w:rsidRP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Материально-технические условия</w:t>
            </w:r>
          </w:p>
          <w:p w:rsidR="0057371E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946AF9" w:rsidRPr="00946AF9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Предметно-развивающая среда</w:t>
            </w:r>
          </w:p>
        </w:tc>
        <w:tc>
          <w:tcPr>
            <w:tcW w:w="2763" w:type="dxa"/>
          </w:tcPr>
          <w:p w:rsidR="0057371E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оценка соответствия созданных в </w:t>
            </w:r>
            <w:r w:rsidRPr="0057371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детском</w:t>
            </w: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 саду материально-технических условий заданным нормативам и правилам, выявление нужд для обеспечения образовательного процесса необходимым оборудованием и материалами </w:t>
            </w:r>
          </w:p>
          <w:p w:rsidR="00946AF9" w:rsidRPr="00946AF9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оценка развивающего потенциала предметной среды в группах и других помещениях, а также прогулочного участка </w:t>
            </w:r>
            <w:r w:rsidRPr="0057371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детского сада</w:t>
            </w: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253" w:type="dxa"/>
          </w:tcPr>
          <w:p w:rsidR="0057371E" w:rsidRPr="0057371E" w:rsidRDefault="0057371E" w:rsidP="0057371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Сентябрь </w:t>
            </w:r>
          </w:p>
          <w:p w:rsidR="0057371E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946AF9" w:rsidRPr="00946AF9" w:rsidRDefault="0057371E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298" w:type="dxa"/>
          </w:tcPr>
          <w:p w:rsidR="0057371E" w:rsidRDefault="0087473F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Заведующий, </w:t>
            </w:r>
          </w:p>
          <w:p w:rsidR="0057371E" w:rsidRDefault="0057371E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57371E" w:rsidRDefault="0057371E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946AF9" w:rsidRPr="00946AF9" w:rsidRDefault="0087473F" w:rsidP="0057371E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В</w:t>
            </w:r>
            <w:r w:rsid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оспитатель</w:t>
            </w:r>
          </w:p>
        </w:tc>
      </w:tr>
      <w:tr w:rsidR="0057371E" w:rsidTr="00F35A57">
        <w:tc>
          <w:tcPr>
            <w:tcW w:w="576" w:type="dxa"/>
          </w:tcPr>
          <w:p w:rsidR="00946AF9" w:rsidRPr="00946AF9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027" w:type="dxa"/>
          </w:tcPr>
          <w:p w:rsidR="00946AF9" w:rsidRPr="00946AF9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Кадровые условия</w:t>
            </w:r>
          </w:p>
        </w:tc>
        <w:tc>
          <w:tcPr>
            <w:tcW w:w="2763" w:type="dxa"/>
          </w:tcPr>
          <w:p w:rsidR="00946AF9" w:rsidRPr="00946AF9" w:rsidRDefault="0057371E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сбор информации о потенциале кадрового состава </w:t>
            </w:r>
            <w:r w:rsidRPr="0057371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(педагогах и обслуживающем персонале)</w:t>
            </w:r>
          </w:p>
        </w:tc>
        <w:tc>
          <w:tcPr>
            <w:tcW w:w="2253" w:type="dxa"/>
          </w:tcPr>
          <w:p w:rsidR="00946AF9" w:rsidRPr="00946AF9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298" w:type="dxa"/>
          </w:tcPr>
          <w:p w:rsidR="00946AF9" w:rsidRPr="00946AF9" w:rsidRDefault="0087473F" w:rsidP="00946AF9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воспитатель</w:t>
            </w:r>
          </w:p>
        </w:tc>
      </w:tr>
      <w:tr w:rsidR="00F35A57" w:rsidTr="00F35A57">
        <w:tc>
          <w:tcPr>
            <w:tcW w:w="576" w:type="dxa"/>
          </w:tcPr>
          <w:p w:rsidR="00F35A57" w:rsidRPr="00946AF9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027" w:type="dxa"/>
          </w:tcPr>
          <w:p w:rsidR="00F35A57" w:rsidRPr="0057371E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Финансовые условия</w:t>
            </w:r>
          </w:p>
        </w:tc>
        <w:tc>
          <w:tcPr>
            <w:tcW w:w="2763" w:type="dxa"/>
          </w:tcPr>
          <w:p w:rsidR="00F35A57" w:rsidRPr="00946AF9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учет поступающих из разных источников и расходуемых для организации образовательного процесса финансовых средств</w:t>
            </w:r>
          </w:p>
        </w:tc>
        <w:tc>
          <w:tcPr>
            <w:tcW w:w="2253" w:type="dxa"/>
          </w:tcPr>
          <w:p w:rsidR="00F35A57" w:rsidRPr="00946AF9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298" w:type="dxa"/>
          </w:tcPr>
          <w:p w:rsidR="00F35A57" w:rsidRPr="00946AF9" w:rsidRDefault="0087473F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З</w:t>
            </w:r>
            <w:r w:rsidR="00F35A57"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аведующий</w:t>
            </w:r>
          </w:p>
        </w:tc>
      </w:tr>
      <w:tr w:rsidR="00F35A57" w:rsidTr="00F35A57">
        <w:tc>
          <w:tcPr>
            <w:tcW w:w="576" w:type="dxa"/>
          </w:tcPr>
          <w:p w:rsidR="00F35A57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027" w:type="dxa"/>
          </w:tcPr>
          <w:p w:rsidR="00F35A57" w:rsidRPr="0057371E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Мониторинг достижения планируемых результатов</w:t>
            </w:r>
          </w:p>
        </w:tc>
        <w:tc>
          <w:tcPr>
            <w:tcW w:w="2763" w:type="dxa"/>
          </w:tcPr>
          <w:p w:rsidR="00F35A57" w:rsidRPr="0057371E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Оценке подлежит степень достижения детьми планируемых образовательных результатов освоения дошкольной </w:t>
            </w: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lastRenderedPageBreak/>
              <w:t>образовательной программы</w:t>
            </w:r>
          </w:p>
        </w:tc>
        <w:tc>
          <w:tcPr>
            <w:tcW w:w="2253" w:type="dxa"/>
          </w:tcPr>
          <w:p w:rsidR="00F35A57" w:rsidRPr="0057371E" w:rsidRDefault="00F35A57" w:rsidP="00F35A57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57371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lastRenderedPageBreak/>
              <w:t xml:space="preserve">Май </w:t>
            </w:r>
          </w:p>
          <w:p w:rsidR="00F35A57" w:rsidRPr="0057371E" w:rsidRDefault="00F35A57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</w:p>
        </w:tc>
        <w:tc>
          <w:tcPr>
            <w:tcW w:w="2298" w:type="dxa"/>
          </w:tcPr>
          <w:p w:rsidR="00F35A57" w:rsidRPr="0057371E" w:rsidRDefault="0087473F" w:rsidP="00F35A57">
            <w:pPr>
              <w:spacing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воспитатель</w:t>
            </w:r>
            <w:bookmarkStart w:id="0" w:name="_GoBack"/>
            <w:bookmarkEnd w:id="0"/>
          </w:p>
        </w:tc>
      </w:tr>
    </w:tbl>
    <w:p w:rsidR="00562313" w:rsidRPr="0057371E" w:rsidRDefault="00562313">
      <w:pPr>
        <w:rPr>
          <w:sz w:val="20"/>
        </w:rPr>
      </w:pPr>
    </w:p>
    <w:sectPr w:rsidR="00562313" w:rsidRPr="00573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2E"/>
    <w:rsid w:val="001B2967"/>
    <w:rsid w:val="003A722E"/>
    <w:rsid w:val="00562313"/>
    <w:rsid w:val="0057371E"/>
    <w:rsid w:val="005B2EE1"/>
    <w:rsid w:val="00853279"/>
    <w:rsid w:val="0087473F"/>
    <w:rsid w:val="00946AF9"/>
    <w:rsid w:val="00A12430"/>
    <w:rsid w:val="00A832BB"/>
    <w:rsid w:val="00B4539E"/>
    <w:rsid w:val="00F3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EBE70-61A5-405F-BBB5-DD9580AB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Календарный учебный график МКДОУ детского сада «Шолпан» </vt:lpstr>
      <vt:lpstr>на 2019–2020 учебный год</vt:lpstr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Люция</cp:lastModifiedBy>
  <cp:revision>6</cp:revision>
  <dcterms:created xsi:type="dcterms:W3CDTF">2020-03-06T11:47:00Z</dcterms:created>
  <dcterms:modified xsi:type="dcterms:W3CDTF">2020-03-10T11:00:00Z</dcterms:modified>
</cp:coreProperties>
</file>